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A5" w:rsidRDefault="00906E0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DA5" w:rsidRDefault="00D02D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DA5" w:rsidRDefault="00906E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Circ. N. 404                                                 </w:t>
      </w:r>
    </w:p>
    <w:p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Al personale docente</w:t>
      </w:r>
    </w:p>
    <w:p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Al personale ATA</w:t>
      </w:r>
    </w:p>
    <w:p w:rsidR="00D02DA5" w:rsidRDefault="00906E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DA5" w:rsidRDefault="00D02DA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2DA5" w:rsidRDefault="00906E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Regionale UIL Scuola -Martedì 18 marzo 2025 </w:t>
      </w:r>
    </w:p>
    <w:p w:rsidR="00D02DA5" w:rsidRDefault="00906E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UIL indice un’assemblea regionale di tutto il personale in orario di servizio per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martedì 18 marzo 2025, dalle ore 11,00 alle ore 14,00, in modalità on line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 il seguente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Ordine del Giorno:</w:t>
      </w:r>
    </w:p>
    <w:p w:rsidR="00D02DA5" w:rsidRDefault="00906E0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1) Situazione politico-sindacale;</w:t>
      </w:r>
    </w:p>
    <w:p w:rsidR="00D02DA5" w:rsidRDefault="00906E0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2) Rinnovo CCNI;</w:t>
      </w:r>
    </w:p>
    <w:p w:rsidR="00D02DA5" w:rsidRDefault="00906E09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3) Elezioni RSU.</w:t>
      </w:r>
    </w:p>
    <w:p w:rsidR="00D02DA5" w:rsidRDefault="00D02DA5">
      <w:pPr>
        <w:pStyle w:val="Paragrafoelenco"/>
        <w:ind w:left="504" w:firstLine="0"/>
        <w:jc w:val="both"/>
        <w:rPr>
          <w:rFonts w:ascii="Times New Roman" w:hAnsi="Times New Roman" w:cs="Times New Roman"/>
        </w:rPr>
      </w:pPr>
    </w:p>
    <w:p w:rsidR="00D02DA5" w:rsidRDefault="0090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All’assemblea parteciperanno il Segretario Generale nazionale D’Aprile Giuseppe, il Segretario Nazionale Paolo Pizzo oltre che i Segretari Territoriali.</w:t>
      </w:r>
    </w:p>
    <w:p w:rsidR="00D02DA5" w:rsidRDefault="0090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personale docente  interessato deve comunicare l’adesione entro le ore 12,00 di venerdì 14 marzo 2025, compilando il formulario di adesione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DA5" w:rsidRDefault="00145E4E">
      <w:pPr>
        <w:rPr>
          <w:rFonts w:ascii="Times New Roman" w:hAnsi="Times New Roman" w:cs="Times New Roman"/>
          <w:sz w:val="24"/>
          <w:szCs w:val="24"/>
        </w:rPr>
      </w:pPr>
      <w:hyperlink>
        <w:r w:rsidR="00906E0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https://forms.gle/AwHPhghVYdRSQj6R9</w:t>
        </w:r>
      </w:hyperlink>
    </w:p>
    <w:p w:rsidR="00D02DA5" w:rsidRDefault="00D02DA5">
      <w:pPr>
        <w:rPr>
          <w:rFonts w:ascii="Times New Roman" w:hAnsi="Times New Roman" w:cs="Times New Roman"/>
          <w:sz w:val="24"/>
          <w:szCs w:val="24"/>
        </w:rPr>
      </w:pPr>
    </w:p>
    <w:p w:rsidR="00D02DA5" w:rsidRDefault="0090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sig. Di Fede.</w:t>
      </w:r>
    </w:p>
    <w:p w:rsidR="00D02DA5" w:rsidRDefault="00D02DA5">
      <w:pPr>
        <w:rPr>
          <w:rFonts w:ascii="Times New Roman" w:hAnsi="Times New Roman" w:cs="Times New Roman"/>
          <w:sz w:val="24"/>
          <w:szCs w:val="24"/>
        </w:rPr>
      </w:pPr>
    </w:p>
    <w:p w:rsidR="00D02DA5" w:rsidRDefault="00906E09">
      <w:pPr>
        <w:jc w:val="both"/>
      </w:pPr>
      <w:r>
        <w:rPr>
          <w:rFonts w:ascii="Times New Roman" w:hAnsi="Times New Roman" w:cs="Times New Roman"/>
          <w:sz w:val="24"/>
          <w:szCs w:val="24"/>
        </w:rPr>
        <w:t>Di seguito i link per collegarsi:</w:t>
      </w:r>
    </w:p>
    <w:p w:rsidR="00D02DA5" w:rsidRDefault="00906E0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Canale zoom: </w:t>
      </w:r>
      <w:hyperlink r:id="rId6">
        <w:r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https://us06web.zoom.us/i/86979117802</w:t>
        </w:r>
      </w:hyperlink>
    </w:p>
    <w:p w:rsidR="00D02DA5" w:rsidRDefault="00906E0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Canale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 Uil scuola:  </w:t>
      </w:r>
      <w:r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>https://www.youtube.com/@uilscuolasicilia1</w:t>
      </w:r>
      <w:bookmarkStart w:id="0" w:name="_GoBack"/>
      <w:bookmarkEnd w:id="0"/>
    </w:p>
    <w:p w:rsidR="00D02DA5" w:rsidRDefault="00D02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DA5" w:rsidRDefault="00906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Marsala, 12 marzo 2025</w:t>
      </w:r>
      <w:r>
        <w:t xml:space="preserve">                                                                                 </w:t>
      </w:r>
    </w:p>
    <w:p w:rsidR="00D02DA5" w:rsidRDefault="00906E0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La</w:t>
      </w:r>
      <w:r>
        <w:rPr>
          <w:rFonts w:eastAsia="Calibri"/>
          <w:sz w:val="24"/>
          <w:szCs w:val="24"/>
        </w:rPr>
        <w:t xml:space="preserve"> Dirigente Scolastica</w:t>
      </w:r>
    </w:p>
    <w:p w:rsidR="00D02DA5" w:rsidRDefault="00906E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</w:p>
    <w:p w:rsidR="00D02DA5" w:rsidRDefault="00906E09" w:rsidP="00145E4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:rsidR="00D02DA5" w:rsidRDefault="00906E09" w:rsidP="00145E4E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D02DA5" w:rsidRDefault="00906E09">
      <w:pPr>
        <w:rPr>
          <w:rFonts w:ascii="Times New Roman" w:eastAsia="Cambria" w:hAnsi="Times New Roman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D02DA5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A5"/>
    <w:rsid w:val="00145E4E"/>
    <w:rsid w:val="00906E09"/>
    <w:rsid w:val="00D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6web.zoom.us/i/869791178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4</cp:revision>
  <dcterms:created xsi:type="dcterms:W3CDTF">2025-03-12T07:32:00Z</dcterms:created>
  <dcterms:modified xsi:type="dcterms:W3CDTF">2025-03-12T07:35:00Z</dcterms:modified>
  <dc:language>it-IT</dc:language>
</cp:coreProperties>
</file>