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/>
      </w:pPr>
      <w:r>
        <w:rPr/>
        <w:t xml:space="preserve">   </w:t>
      </w:r>
      <w:r>
        <w:rPr/>
        <w:drawing>
          <wp:inline distT="0" distB="0" distL="0" distR="0">
            <wp:extent cx="5880735" cy="125920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Circ. n. 217                                                                                    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Marsala, 05-12-2024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Agli studenti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Ai genitori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Ai docenti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Al personale ATA                                                                                                  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Avvio attività formativa in alternativa alla Religione Cattolica A.S. 2023-2024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Si comunica che da lunedì 9 dicembre 2024, gli alunni che non si avvalgono dell’insegnamento della religione cattolica e che hanno fatto richiesta di</w:t>
      </w:r>
      <w:r>
        <w:rPr>
          <w:b/>
          <w:bCs/>
          <w:sz w:val="24"/>
          <w:szCs w:val="24"/>
        </w:rPr>
        <w:t xml:space="preserve"> “attività didattiche formative” e “attività di studio e/o di ricerca individuali con assistenza di personale docente”</w:t>
      </w:r>
      <w:r>
        <w:rPr>
          <w:sz w:val="24"/>
          <w:szCs w:val="24"/>
        </w:rPr>
        <w:t>, inizieranno le attività formative in alternativa alla religione come da schema allegato.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Si precisa che le ore sono state assegnate in primo luogo ai docenti con ore a disposizione, compatibilmente all’orario di servizio, di seguito ai docenti che hanno dato disponibilità tenendo conto del punteggio nella graduatoria d’istituto.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che hanno fatto richiesta di </w:t>
      </w:r>
      <w:r>
        <w:rPr>
          <w:b/>
          <w:bCs/>
          <w:sz w:val="24"/>
          <w:szCs w:val="24"/>
        </w:rPr>
        <w:t>“non frequenza della scuola durante l’insegnamento di religione cattolica”</w:t>
      </w:r>
      <w:r>
        <w:rPr>
          <w:sz w:val="24"/>
          <w:szCs w:val="24"/>
        </w:rPr>
        <w:t xml:space="preserve"> qualora l’ora di religione fosse collocata alla prima o ultima ora sono stati già autorizzati, nelle settimane precedenti,  ad entrare a seconda ora o ad uscire anticipatamente.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del plesso di via Falcone che hanno chiesto </w:t>
      </w:r>
      <w:r>
        <w:rPr>
          <w:b/>
          <w:bCs/>
          <w:sz w:val="24"/>
          <w:szCs w:val="24"/>
        </w:rPr>
        <w:t>“libera attività di studio individuale senza assistenza di personale docente”</w:t>
      </w:r>
      <w:r>
        <w:rPr>
          <w:sz w:val="24"/>
          <w:szCs w:val="24"/>
        </w:rPr>
        <w:t xml:space="preserve"> potranno svolgere studio autonomo a partire dal 9 dicembre 2024 in biblioteca, </w:t>
      </w:r>
      <w:r>
        <w:rPr>
          <w:sz w:val="24"/>
          <w:szCs w:val="24"/>
        </w:rPr>
        <w:t>gli altri faranno riferimento ai docenti rappresentanti di plesso.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Le attività didattiche e formative alternative all’insegnamento della religione cattolica verteranno sulle seguenti tematiche individuate dal Collegio dei docenti:</w:t>
      </w:r>
      <w:r>
        <w:rPr>
          <w:rFonts w:cs="Times New Roman"/>
          <w:sz w:val="24"/>
          <w:szCs w:val="24"/>
        </w:rPr>
        <w:t xml:space="preserve"> “Raggiungere l’uguaglianza di genere e l’autodeterminazione di tutte le donne e ragazze” (Goal 5 dell’Agenda 2030), “Ridurre le disuguaglianze all’interno dei e tra i Paesi” (Goal 10); “Promuovere società pacifiche e inclusive orientate allo sviluppo sostenibile, garantire a tutti l’accesso alla giustizia e costruire istituzioni efficaci, responsabili ed inclusive a tutti i livelli”  con riferimento all’obiettivo n.16 (Delibera del Collegio dei docenti n.11 del 9 settembre 2024)</w:t>
      </w:r>
      <w:r>
        <w:rPr>
          <w:sz w:val="24"/>
          <w:szCs w:val="24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Gli studenti che non si avvalgano dell’insegnamento della religione cattolica, ma che non hanno consegnato l’allegato  F nel quale andava indicata la scelta , resteranno in classe a seguire la lezione di religione.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right"/>
        <w:rPr/>
      </w:pPr>
      <w:r>
        <w:rPr/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La Dirigente Scolastica</w:t>
      </w:r>
    </w:p>
    <w:p>
      <w:pPr>
        <w:pStyle w:val="Normal"/>
        <w:spacing w:lineRule="auto" w:line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Prof.ssa Anna Maria Angileri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</w:t>
      </w:r>
    </w:p>
    <w:p>
      <w:pPr>
        <w:pStyle w:val="Normal"/>
        <w:spacing w:lineRule="auto" w:line="24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(Firma autografa sostituita a mezzo stampa</w:t>
      </w:r>
    </w:p>
    <w:p>
      <w:pPr>
        <w:pStyle w:val="NoSpacing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ai sensi dell’art. 3 comma 2 del D. Lgs. 39/93)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iCs/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Impact">
    <w:charset w:val="00"/>
    <w:family w:val="roman"/>
    <w:pitch w:val="variable"/>
  </w:font>
  <w:font w:name="Gulim">
    <w:charset w:val="00"/>
    <w:family w:val="roman"/>
    <w:pitch w:val="variable"/>
  </w:font>
  <w:font w:name="Franklin Gothic Heav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Shell Dlg 2"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775d4f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8b312c"/>
    <w:rPr>
      <w:rFonts w:ascii="Tahoma" w:hAnsi="Tahoma" w:cs="Tahoma"/>
      <w:sz w:val="16"/>
      <w:szCs w:val="16"/>
    </w:rPr>
  </w:style>
  <w:style w:type="character" w:styleId="Caratteridinumerazione">
    <w:name w:val="Caratteri di numerazione"/>
    <w:qFormat/>
    <w:rPr/>
  </w:style>
  <w:style w:type="character" w:styleId="S1">
    <w:name w:val="s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1z0">
    <w:name w:val="WW8Num1z0"/>
    <w:qFormat/>
    <w:rPr>
      <w:rFonts w:cs="Calibri"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Calibri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7z0">
    <w:name w:val="WW8Num7z0"/>
    <w:qFormat/>
    <w:rPr>
      <w:rFonts w:cs="Calibri"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Intestazione12Impact24ptNongrassettoNoncorsivoSpaziatura0pt">
    <w:name w:val="Intestazione #1 (2) + Impact;24 pt;Non grassetto;Non corsivo;Spaziatura 0 pt"/>
    <w:qFormat/>
    <w:rPr>
      <w:rFonts w:ascii="Impact" w:hAnsi="Impact" w:eastAsia="Impact" w:cs="Impact"/>
      <w:b/>
      <w:bCs/>
      <w:i/>
      <w:iCs/>
      <w:caps w:val="false"/>
      <w:smallCaps w:val="false"/>
      <w:strike w:val="false"/>
      <w:dstrike w:val="false"/>
      <w:spacing w:val="0"/>
      <w:w w:val="100"/>
      <w:sz w:val="48"/>
      <w:szCs w:val="48"/>
      <w:u w:val="none"/>
      <w:lang w:eastAsia="it-IT" w:bidi="it-IT"/>
    </w:rPr>
  </w:style>
  <w:style w:type="character" w:styleId="Intestazione12NongrassettoNoncorsivoSpaziatura0pt">
    <w:name w:val="Intestazione #1 (2) + Non grassetto;Non corsivo;Spaziatura 0 p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w w:val="100"/>
      <w:sz w:val="30"/>
      <w:szCs w:val="30"/>
      <w:u w:val="none"/>
    </w:rPr>
  </w:style>
  <w:style w:type="character" w:styleId="Intestazione12Maiuscoletto">
    <w:name w:val="Intestazione #1 (2) + Maiuscoletto"/>
    <w:qFormat/>
    <w:rPr>
      <w:rFonts w:ascii="Times New Roman" w:hAnsi="Times New Roman" w:eastAsia="Times New Roman" w:cs="Times New Roman"/>
      <w:b/>
      <w:bCs/>
      <w:i/>
      <w:iCs/>
      <w:smallCaps/>
      <w:strike w:val="false"/>
      <w:dstrike w:val="false"/>
      <w:spacing w:val="-20"/>
      <w:w w:val="100"/>
      <w:sz w:val="30"/>
      <w:szCs w:val="30"/>
      <w:u w:val="none"/>
      <w:lang w:eastAsia="it-IT" w:bidi="it-IT"/>
    </w:rPr>
  </w:style>
  <w:style w:type="character" w:styleId="Intestazione12">
    <w:name w:val="Intestazione #1 (2)_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sz w:val="30"/>
      <w:szCs w:val="30"/>
      <w:u w:val="none"/>
    </w:rPr>
  </w:style>
  <w:style w:type="character" w:styleId="Corpodeltesto412ptCorsivoSpaziatura2ptProporzioni200">
    <w:name w:val="Corpo del testo (4) + 12 pt;Corsivo;Spaziatura -2 pt;Proporzioni 200%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40"/>
      <w:w w:val="200"/>
      <w:u w:val="single"/>
      <w:lang w:eastAsia="it-IT" w:bidi="it-IT"/>
    </w:rPr>
  </w:style>
  <w:style w:type="character" w:styleId="Corpodeltesto4">
    <w:name w:val="Corpo del testo (4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Corpodeltesto41">
    <w:name w:val="Corpo del testo (4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SommarioSpaziatura1pt">
    <w:name w:val="Sommario + Spaziatura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0"/>
      <w:w w:val="100"/>
      <w:sz w:val="22"/>
      <w:szCs w:val="22"/>
      <w:u w:val="single"/>
      <w:lang w:eastAsia="it-IT" w:bidi="it-IT"/>
    </w:rPr>
  </w:style>
  <w:style w:type="character" w:styleId="SommarioCorsivoSpaziatura1pt">
    <w:name w:val="Sommario + Corsivo;Spaziatura 1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20"/>
      <w:w w:val="100"/>
      <w:sz w:val="22"/>
      <w:szCs w:val="22"/>
      <w:u w:val="single"/>
      <w:lang w:eastAsia="it-IT" w:bidi="it-IT"/>
    </w:rPr>
  </w:style>
  <w:style w:type="character" w:styleId="SommarioMaiuscoletto">
    <w:name w:val="Sommario + Maiuscoletto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Sommario">
    <w:name w:val="Sommario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Sommario1">
    <w:name w:val="Sommario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Corpodeltesto3Spaziatura2pt">
    <w:name w:val="Corpo del testo (3) + Spaziatura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w w:val="100"/>
      <w:sz w:val="22"/>
      <w:szCs w:val="22"/>
      <w:u w:val="single"/>
      <w:lang w:eastAsia="it-IT" w:bidi="it-IT"/>
    </w:rPr>
  </w:style>
  <w:style w:type="character" w:styleId="Corpodeltesto3Spaziatura4pt">
    <w:name w:val="Corpo del testo (3) + Spaziatura 4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80"/>
      <w:w w:val="100"/>
      <w:sz w:val="22"/>
      <w:szCs w:val="22"/>
      <w:u w:val="single"/>
      <w:lang w:eastAsia="it-IT" w:bidi="it-IT"/>
    </w:rPr>
  </w:style>
  <w:style w:type="character" w:styleId="Intestazione113ptCorsivoSpaziatura2pt">
    <w:name w:val="Intestazione #1 + 13 pt;Corsivo;Spaziatura 2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40"/>
      <w:w w:val="100"/>
      <w:sz w:val="26"/>
      <w:szCs w:val="26"/>
      <w:u w:val="single"/>
      <w:lang w:eastAsia="it-IT" w:bidi="it-IT"/>
    </w:rPr>
  </w:style>
  <w:style w:type="character" w:styleId="Intestazione111ptSpaziatura0pt">
    <w:name w:val="Intestazione #1 + 11 pt;Spaziatura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Intestazione1">
    <w:name w:val="Intestazione #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0"/>
      <w:w w:val="100"/>
      <w:sz w:val="32"/>
      <w:szCs w:val="32"/>
      <w:u w:val="single"/>
      <w:lang w:eastAsia="it-IT" w:bidi="it-IT"/>
    </w:rPr>
  </w:style>
  <w:style w:type="character" w:styleId="Intestazione1Spaziatura0pt">
    <w:name w:val="Intestazione #1 + Spaziatura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w w:val="100"/>
      <w:sz w:val="32"/>
      <w:szCs w:val="32"/>
      <w:u w:val="single"/>
      <w:lang w:eastAsia="it-IT" w:bidi="it-IT"/>
    </w:rPr>
  </w:style>
  <w:style w:type="character" w:styleId="Intestazione11">
    <w:name w:val="Intestazione #1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sz w:val="32"/>
      <w:szCs w:val="32"/>
      <w:u w:val="none"/>
    </w:rPr>
  </w:style>
  <w:style w:type="character" w:styleId="Corpodeltesto3">
    <w:name w:val="Corpo del testo (3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CorpodeltestoCorsivoSpaziatura1pt">
    <w:name w:val="Corpo del testo + Corsivo;Spaziatura 1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20"/>
      <w:w w:val="100"/>
      <w:sz w:val="22"/>
      <w:szCs w:val="22"/>
      <w:u w:val="single"/>
      <w:lang w:eastAsia="it-IT" w:bidi="it-IT"/>
    </w:rPr>
  </w:style>
  <w:style w:type="character" w:styleId="Corpodeltesto">
    <w:name w:val="Corpo del testo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22"/>
      <w:szCs w:val="22"/>
      <w:u w:val="single"/>
      <w:lang w:eastAsia="it-IT" w:bidi="it-IT"/>
    </w:rPr>
  </w:style>
  <w:style w:type="character" w:styleId="CorpodeltestoCorsivoSpaziatura1pt1">
    <w:name w:val="Corpo del testo + Corsivo;Spaziatura -1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30"/>
      <w:w w:val="100"/>
      <w:sz w:val="22"/>
      <w:szCs w:val="22"/>
      <w:u w:val="single"/>
      <w:lang w:eastAsia="it-IT" w:bidi="it-IT"/>
    </w:rPr>
  </w:style>
  <w:style w:type="character" w:styleId="Corpodeltesto1">
    <w:name w:val="Corpo del testo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Corpodeltesto31">
    <w:name w:val="Corpo del testo (3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2"/>
      <w:szCs w:val="22"/>
      <w:u w:val="none"/>
    </w:rPr>
  </w:style>
  <w:style w:type="character" w:styleId="Corpodeltesto2">
    <w:name w:val="Corpo del testo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4"/>
      <w:szCs w:val="24"/>
      <w:u w:val="none"/>
    </w:rPr>
  </w:style>
  <w:style w:type="character" w:styleId="Notaapidipagina375pt">
    <w:name w:val="Nota a piè di pagina (3) + 7;5 p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5"/>
      <w:szCs w:val="15"/>
      <w:u w:val="none"/>
      <w:lang w:eastAsia="it-IT" w:bidi="it-IT"/>
    </w:rPr>
  </w:style>
  <w:style w:type="character" w:styleId="Notaapidipagina3">
    <w:name w:val="Nota a piè di pagina (3)_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16"/>
      <w:szCs w:val="16"/>
      <w:u w:val="none"/>
    </w:rPr>
  </w:style>
  <w:style w:type="character" w:styleId="Notaapidipagina">
    <w:name w:val="Nota a piè di pagina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0"/>
      <w:w w:val="100"/>
      <w:sz w:val="16"/>
      <w:szCs w:val="16"/>
      <w:u w:val="single"/>
      <w:lang w:eastAsia="it-IT" w:bidi="it-IT"/>
    </w:rPr>
  </w:style>
  <w:style w:type="character" w:styleId="NotaapidipaginaGulim7ptCorsivo">
    <w:name w:val="Nota a piè di pagina + Gulim;7 pt;Corsivo"/>
    <w:qFormat/>
    <w:rPr>
      <w:rFonts w:ascii="Gulim" w:hAnsi="Gulim" w:eastAsia="Gulim" w:cs="Gulim"/>
      <w:b/>
      <w:bCs/>
      <w:i/>
      <w:iCs/>
      <w:caps w:val="false"/>
      <w:smallCaps w:val="false"/>
      <w:strike w:val="false"/>
      <w:dstrike w:val="false"/>
      <w:spacing w:val="0"/>
      <w:w w:val="100"/>
      <w:sz w:val="14"/>
      <w:szCs w:val="14"/>
      <w:u w:val="none"/>
      <w:lang w:eastAsia="it-IT" w:bidi="it-IT"/>
    </w:rPr>
  </w:style>
  <w:style w:type="character" w:styleId="Notaapidipagina1">
    <w:name w:val="Nota a piè di pagina_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z w:val="16"/>
      <w:szCs w:val="16"/>
      <w:u w:val="none"/>
    </w:rPr>
  </w:style>
  <w:style w:type="character" w:styleId="Notaapidipagina2">
    <w:name w:val="Nota a piè di pagina (2)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sz w:val="15"/>
      <w:szCs w:val="15"/>
      <w:u w:val="single"/>
      <w:lang w:eastAsia="it-IT" w:bidi="it-IT"/>
    </w:rPr>
  </w:style>
  <w:style w:type="character" w:styleId="Notaapidipagina2FranklinGothicHeavy4ptCorsivo">
    <w:name w:val="Nota a piè di pagina (2) + Franklin Gothic Heavy;4 pt;Corsivo"/>
    <w:qFormat/>
    <w:rPr>
      <w:rFonts w:ascii="Franklin Gothic Heavy" w:hAnsi="Franklin Gothic Heavy" w:eastAsia="Franklin Gothic Heavy" w:cs="Franklin Gothic Heavy"/>
      <w:b w:val="false"/>
      <w:bCs w:val="false"/>
      <w:i/>
      <w:iCs/>
      <w:caps w:val="false"/>
      <w:smallCaps w:val="false"/>
      <w:strike w:val="false"/>
      <w:dstrike w:val="false"/>
      <w:spacing w:val="0"/>
      <w:w w:val="100"/>
      <w:sz w:val="8"/>
      <w:szCs w:val="8"/>
      <w:u w:val="none"/>
      <w:lang w:eastAsia="it-IT" w:bidi="it-IT"/>
    </w:rPr>
  </w:style>
  <w:style w:type="character" w:styleId="Notaapidipagina21">
    <w:name w:val="Nota a piè di pagina (2)_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15"/>
      <w:szCs w:val="15"/>
      <w:u w:val="none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itolo2Carattere">
    <w:name w:val="Titolo 2 Carattere"/>
    <w:qFormat/>
    <w:rPr>
      <w:rFonts w:ascii="Times New Roman" w:hAnsi="Times New Roman" w:eastAsia="Times New Roman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Carpredefinitoparagrafo1">
    <w:name w:val="Car. predefinito paragrafo1"/>
    <w:qFormat/>
    <w:rPr/>
  </w:style>
  <w:style w:type="character" w:styleId="WW8Num8z0">
    <w:name w:val="WW8Num8z0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CorpotestoCarattere">
    <w:name w:val="Corpo testo Carattere"/>
    <w:qFormat/>
    <w:rPr>
      <w:rFonts w:ascii="Calibri" w:hAnsi="Calibri" w:eastAsia="Times New Roman" w:cs="Calibri"/>
      <w:lang w:eastAsia="it-IT"/>
    </w:rPr>
  </w:style>
  <w:style w:type="character" w:styleId="CarattereCarattere3">
    <w:name w:val="Carattere Carattere3"/>
    <w:qFormat/>
    <w:rPr>
      <w:b/>
      <w:bCs/>
      <w:sz w:val="32"/>
      <w:lang w:val="it-IT" w:bidi="ar-SA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paragraph" w:styleId="Titolo">
    <w:name w:val="Titolo"/>
    <w:basedOn w:val="Normal"/>
    <w:next w:val="Corpodeltesto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5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5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b599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b31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f1f6d"/>
    <w:pPr>
      <w:widowControl/>
      <w:suppressAutoHyphens w:val="true"/>
      <w:bidi w:val="0"/>
      <w:spacing w:lineRule="auto" w:line="240" w:before="0" w:after="0"/>
      <w:jc w:val="left"/>
    </w:pPr>
    <w:rPr>
      <w:rFonts w:ascii="MS Shell Dlg 2" w:hAnsi="MS Shell Dlg 2" w:eastAsia="Cambria" w:cs="MS Shell Dlg 2"/>
      <w:color w:val="000000"/>
      <w:kern w:val="0"/>
      <w:sz w:val="24"/>
      <w:szCs w:val="24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  <w:style w:type="paragraph" w:styleId="P2">
    <w:name w:val="p2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0"/>
      <w:b/>
      <w:bCs/>
      <w:color w:val="auto"/>
      <w:kern w:val="0"/>
      <w:sz w:val="20"/>
      <w:szCs w:val="20"/>
      <w:lang w:val="it-IT" w:eastAsia="en-US" w:bidi="ar-SA"/>
    </w:rPr>
  </w:style>
  <w:style w:type="paragraph" w:styleId="Intestazione121">
    <w:name w:val="Intestazione #1 (2)"/>
    <w:basedOn w:val="Normal"/>
    <w:qFormat/>
    <w:pPr>
      <w:shd w:fill="FFFFFF"/>
      <w:spacing w:lineRule="atLeast" w:line="0"/>
      <w:jc w:val="both"/>
    </w:pPr>
    <w:rPr>
      <w:rFonts w:ascii="Times New Roman" w:hAnsi="Times New Roman" w:eastAsia="Times New Roman" w:cs="Times New Roman"/>
      <w:b/>
      <w:bCs/>
      <w:i/>
      <w:iCs/>
      <w:spacing w:val="-20"/>
      <w:sz w:val="30"/>
      <w:szCs w:val="30"/>
    </w:rPr>
  </w:style>
  <w:style w:type="paragraph" w:styleId="Corpodeltesto42">
    <w:name w:val="Corpo del testo (4)"/>
    <w:basedOn w:val="Normal"/>
    <w:qFormat/>
    <w:pPr>
      <w:shd w:fill="FFFFFF"/>
      <w:spacing w:lineRule="atLeast" w:line="0" w:before="1500" w:after="200"/>
      <w:jc w:val="both"/>
    </w:pPr>
    <w:rPr>
      <w:rFonts w:ascii="Times New Roman" w:hAnsi="Times New Roman" w:eastAsia="Times New Roman" w:cs="Times New Roman"/>
    </w:rPr>
  </w:style>
  <w:style w:type="paragraph" w:styleId="Sommario2">
    <w:name w:val="Sommario"/>
    <w:basedOn w:val="Normal"/>
    <w:qFormat/>
    <w:pPr>
      <w:shd w:fill="FFFFFF"/>
      <w:spacing w:lineRule="exact" w:line="310"/>
      <w:jc w:val="both"/>
    </w:pPr>
    <w:rPr>
      <w:rFonts w:ascii="Times New Roman" w:hAnsi="Times New Roman" w:eastAsia="Times New Roman" w:cs="Times New Roman"/>
    </w:rPr>
  </w:style>
  <w:style w:type="paragraph" w:styleId="Intestazione13">
    <w:name w:val="Intestazione #1"/>
    <w:basedOn w:val="Normal"/>
    <w:qFormat/>
    <w:pPr>
      <w:shd w:fill="FFFFFF"/>
      <w:spacing w:lineRule="exact" w:line="338"/>
      <w:jc w:val="both"/>
    </w:pPr>
    <w:rPr>
      <w:rFonts w:ascii="Times New Roman" w:hAnsi="Times New Roman" w:eastAsia="Times New Roman" w:cs="Times New Roman"/>
      <w:spacing w:val="-20"/>
      <w:sz w:val="32"/>
      <w:szCs w:val="32"/>
    </w:rPr>
  </w:style>
  <w:style w:type="paragraph" w:styleId="Corpodeltesto32">
    <w:name w:val="Corpo del testo (3)"/>
    <w:basedOn w:val="Normal"/>
    <w:qFormat/>
    <w:pPr>
      <w:shd w:fill="FFFFFF"/>
      <w:spacing w:lineRule="atLeast" w:line="0" w:before="60" w:after="240"/>
      <w:jc w:val="both"/>
    </w:pPr>
    <w:rPr>
      <w:rFonts w:ascii="Times New Roman" w:hAnsi="Times New Roman" w:eastAsia="Times New Roman" w:cs="Times New Roman"/>
    </w:rPr>
  </w:style>
  <w:style w:type="paragraph" w:styleId="Corpodeltesto21">
    <w:name w:val="Corpo del testo (2)"/>
    <w:basedOn w:val="Normal"/>
    <w:qFormat/>
    <w:pPr>
      <w:shd w:fill="FFFFFF"/>
      <w:spacing w:lineRule="atLeast" w:line="0" w:before="0" w:after="60"/>
      <w:jc w:val="both"/>
    </w:pPr>
    <w:rPr>
      <w:rFonts w:ascii="Times New Roman" w:hAnsi="Times New Roman" w:eastAsia="Times New Roman" w:cs="Times New Roman"/>
    </w:rPr>
  </w:style>
  <w:style w:type="paragraph" w:styleId="Notaapidipagina31">
    <w:name w:val="Nota a piè di pagina (3)"/>
    <w:basedOn w:val="Normal"/>
    <w:qFormat/>
    <w:pPr>
      <w:shd w:fill="FFFFFF"/>
      <w:spacing w:lineRule="exact" w:line="240"/>
      <w:jc w:val="both"/>
    </w:pPr>
    <w:rPr>
      <w:rFonts w:ascii="Calibri" w:hAnsi="Calibri" w:eastAsia="Calibri" w:cs="Calibri"/>
      <w:sz w:val="16"/>
      <w:szCs w:val="16"/>
    </w:rPr>
  </w:style>
  <w:style w:type="paragraph" w:styleId="Testonotaapidipagina1">
    <w:name w:val="Testo nota a piè di pagina1"/>
    <w:basedOn w:val="Normal"/>
    <w:qFormat/>
    <w:pPr>
      <w:shd w:fill="FFFFFF"/>
      <w:spacing w:lineRule="exact" w:line="212"/>
      <w:jc w:val="both"/>
    </w:pPr>
    <w:rPr>
      <w:rFonts w:ascii="Calibri" w:hAnsi="Calibri" w:eastAsia="Calibri" w:cs="Calibri"/>
      <w:b/>
      <w:bCs/>
      <w:sz w:val="16"/>
      <w:szCs w:val="16"/>
    </w:rPr>
  </w:style>
  <w:style w:type="paragraph" w:styleId="Notaapidipagina22">
    <w:name w:val="Nota a piè di pagina (2)"/>
    <w:basedOn w:val="Normal"/>
    <w:qFormat/>
    <w:pPr>
      <w:shd w:fill="FFFFFF"/>
      <w:spacing w:lineRule="exact" w:line="212"/>
      <w:jc w:val="both"/>
    </w:pPr>
    <w:rPr>
      <w:rFonts w:ascii="Calibri" w:hAnsi="Calibri" w:eastAsia="Calibri" w:cs="Calibri"/>
      <w:sz w:val="15"/>
      <w:szCs w:val="15"/>
    </w:rPr>
  </w:style>
  <w:style w:type="paragraph" w:styleId="Corpotesto1">
    <w:name w:val="Corpo testo1"/>
    <w:basedOn w:val="Normal"/>
    <w:qFormat/>
    <w:pPr>
      <w:shd w:fill="FFFFFF"/>
      <w:spacing w:lineRule="atLeast" w:line="0" w:before="240" w:after="200"/>
      <w:jc w:val="both"/>
    </w:pPr>
    <w:rPr>
      <w:rFonts w:ascii="Times New Roman" w:hAnsi="Times New Roman" w:eastAsia="Times New Roman" w:cs="Times New Roman"/>
    </w:rPr>
  </w:style>
  <w:style w:type="paragraph" w:styleId="Stiledidisegnopredefinito">
    <w:name w:val="Stile di disegno predefinit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it-IT" w:eastAsia="en-US" w:bidi="ar-SA"/>
    </w:rPr>
  </w:style>
  <w:style w:type="paragraph" w:styleId="Oggettosenzariempimento">
    <w:name w:val="Oggetto senza riempiment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ggettosenzariempimentoelinee">
    <w:name w:val="Oggetto senza riempimento e line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A4">
    <w:name w:val="A4"/>
    <w:basedOn w:val="Testo"/>
    <w:qFormat/>
    <w:pPr>
      <w:spacing w:before="120" w:after="120"/>
    </w:pPr>
    <w:rPr>
      <w:rFonts w:ascii="Noto Sans" w:hAnsi="Noto Sans"/>
      <w:i/>
      <w:iCs/>
      <w:sz w:val="36"/>
    </w:rPr>
  </w:style>
  <w:style w:type="paragraph" w:styleId="Testo">
    <w:name w:val="Testo"/>
    <w:basedOn w:val="Didascalia"/>
    <w:qFormat/>
    <w:pPr/>
    <w:rPr/>
  </w:style>
  <w:style w:type="paragraph" w:styleId="TitoloA4">
    <w:name w:val="Titolo A4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87"/>
      <w:szCs w:val="22"/>
      <w:lang w:val="it-IT" w:eastAsia="en-US" w:bidi="ar-SA"/>
    </w:rPr>
  </w:style>
  <w:style w:type="paragraph" w:styleId="IntestazioneA4">
    <w:name w:val="Intestazione A4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48"/>
      <w:szCs w:val="22"/>
      <w:lang w:val="it-IT" w:eastAsia="en-US" w:bidi="ar-SA"/>
    </w:rPr>
  </w:style>
  <w:style w:type="paragraph" w:styleId="TestoA4">
    <w:name w:val="Testo A4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36"/>
      <w:szCs w:val="22"/>
      <w:lang w:val="it-IT" w:eastAsia="en-US" w:bidi="ar-SA"/>
    </w:rPr>
  </w:style>
  <w:style w:type="paragraph" w:styleId="A0">
    <w:name w:val="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95"/>
      <w:szCs w:val="22"/>
      <w:lang w:val="it-IT" w:eastAsia="en-US" w:bidi="ar-SA"/>
    </w:rPr>
  </w:style>
  <w:style w:type="paragraph" w:styleId="TitoloA0">
    <w:name w:val="Titolo 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191"/>
      <w:szCs w:val="22"/>
      <w:lang w:val="it-IT" w:eastAsia="en-US" w:bidi="ar-SA"/>
    </w:rPr>
  </w:style>
  <w:style w:type="paragraph" w:styleId="IntestazioneA0">
    <w:name w:val="Intestazione 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143"/>
      <w:szCs w:val="22"/>
      <w:lang w:val="it-IT" w:eastAsia="en-US" w:bidi="ar-SA"/>
    </w:rPr>
  </w:style>
  <w:style w:type="paragraph" w:styleId="TestoA0">
    <w:name w:val="Testo A0"/>
    <w:qFormat/>
    <w:pPr>
      <w:widowControl/>
      <w:suppressAutoHyphens w:val="true"/>
      <w:bidi w:val="0"/>
      <w:spacing w:before="120" w:after="120"/>
      <w:jc w:val="left"/>
    </w:pPr>
    <w:rPr>
      <w:rFonts w:ascii="Noto Sans" w:hAnsi="Noto Sans" w:eastAsia="Calibri" w:cs="0"/>
      <w:i/>
      <w:iCs/>
      <w:color w:val="auto"/>
      <w:kern w:val="0"/>
      <w:sz w:val="95"/>
      <w:szCs w:val="22"/>
      <w:lang w:val="it-IT" w:eastAsia="en-US" w:bidi="ar-SA"/>
    </w:rPr>
  </w:style>
  <w:style w:type="paragraph" w:styleId="Immagine">
    <w:name w:val="Immagin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it-IT" w:eastAsia="en-US" w:bidi="ar-SA"/>
    </w:rPr>
  </w:style>
  <w:style w:type="paragraph" w:styleId="Forme">
    <w:name w:val="Form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auto"/>
      <w:kern w:val="0"/>
      <w:sz w:val="28"/>
      <w:szCs w:val="22"/>
      <w:lang w:val="it-IT" w:eastAsia="en-US" w:bidi="ar-SA"/>
    </w:rPr>
  </w:style>
  <w:style w:type="paragraph" w:styleId="Pieno">
    <w:name w:val="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auto"/>
      <w:kern w:val="0"/>
      <w:sz w:val="28"/>
      <w:szCs w:val="22"/>
      <w:lang w:val="it-IT" w:eastAsia="en-US" w:bidi="ar-SA"/>
    </w:rPr>
  </w:style>
  <w:style w:type="paragraph" w:styleId="Blupieno">
    <w:name w:val="Blu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Verdepieno">
    <w:name w:val="Verde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Rossopieno">
    <w:name w:val="Rosso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Giallopieno">
    <w:name w:val="Giallo pien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FFFFFF"/>
      <w:kern w:val="0"/>
      <w:sz w:val="28"/>
      <w:szCs w:val="22"/>
      <w:lang w:val="it-IT" w:eastAsia="en-US" w:bidi="ar-SA"/>
    </w:rPr>
  </w:style>
  <w:style w:type="paragraph" w:styleId="Contornato">
    <w:name w:val="Contornat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auto"/>
      <w:kern w:val="0"/>
      <w:sz w:val="28"/>
      <w:szCs w:val="22"/>
      <w:lang w:val="it-IT" w:eastAsia="en-US" w:bidi="ar-SA"/>
    </w:rPr>
  </w:style>
  <w:style w:type="paragraph" w:styleId="Contornatoinblu">
    <w:name w:val="Contornato in blu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355269"/>
      <w:kern w:val="0"/>
      <w:sz w:val="28"/>
      <w:szCs w:val="22"/>
      <w:lang w:val="it-IT" w:eastAsia="en-US" w:bidi="ar-SA"/>
    </w:rPr>
  </w:style>
  <w:style w:type="paragraph" w:styleId="Contornatoinverde">
    <w:name w:val="Contornato in verd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127622"/>
      <w:kern w:val="0"/>
      <w:sz w:val="28"/>
      <w:szCs w:val="22"/>
      <w:lang w:val="it-IT" w:eastAsia="en-US" w:bidi="ar-SA"/>
    </w:rPr>
  </w:style>
  <w:style w:type="paragraph" w:styleId="Contornatoinrosso">
    <w:name w:val="Contornato in ross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C9211E"/>
      <w:kern w:val="0"/>
      <w:sz w:val="28"/>
      <w:szCs w:val="22"/>
      <w:lang w:val="it-IT" w:eastAsia="en-US" w:bidi="ar-SA"/>
    </w:rPr>
  </w:style>
  <w:style w:type="paragraph" w:styleId="Contornatoingiallo">
    <w:name w:val="Contornato in giallo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b/>
      <w:color w:val="B47804"/>
      <w:kern w:val="0"/>
      <w:sz w:val="28"/>
      <w:szCs w:val="22"/>
      <w:lang w:val="it-IT" w:eastAsia="en-US" w:bidi="ar-SA"/>
    </w:rPr>
  </w:style>
  <w:style w:type="paragraph" w:styleId="Linee">
    <w:name w:val="Line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2"/>
      <w:lang w:val="it-IT" w:eastAsia="en-US" w:bidi="ar-SA"/>
    </w:rPr>
  </w:style>
  <w:style w:type="paragraph" w:styleId="Lineaafreccia">
    <w:name w:val="Linea a freccia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2"/>
      <w:lang w:val="it-IT" w:eastAsia="en-US" w:bidi="ar-SA"/>
    </w:rPr>
  </w:style>
  <w:style w:type="paragraph" w:styleId="Lineatratteggiata">
    <w:name w:val="Linea tratteggiata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2"/>
      <w:lang w:val="it-IT" w:eastAsia="en-US" w:bidi="ar-SA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BlankSlideLTGliederung2">
    <w:name w:val="Blank Slide~LT~Gliederung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BlankSlideLTGliederung3">
    <w:name w:val="Blank Slide~LT~Gliederung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BlankSlideLTGliederung4">
    <w:name w:val="Blank Slide~LT~Gliederung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5">
    <w:name w:val="Blank Slide~LT~Gliederung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6">
    <w:name w:val="Blank Slide~LT~Gliederung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7">
    <w:name w:val="Blank Slide~LT~Gliederung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8">
    <w:name w:val="Blank Slide~LT~Gliederung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Gliederung9">
    <w:name w:val="Blank Slide~LT~Gliederung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88"/>
      <w:szCs w:val="24"/>
      <w:lang w:val="it-IT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it-IT" w:eastAsia="en-US" w:bidi="ar-SA"/>
    </w:rPr>
  </w:style>
  <w:style w:type="paragraph" w:styleId="Gray1">
    <w:name w:val="gray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ay2">
    <w:name w:val="gray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ay3">
    <w:name w:val="gray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w1">
    <w:name w:val="bw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w2">
    <w:name w:val="bw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w3">
    <w:name w:val="bw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range1">
    <w:name w:val="orang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range2">
    <w:name w:val="orang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range3">
    <w:name w:val="orang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Turquoise1">
    <w:name w:val="turquois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Turquoise2">
    <w:name w:val="turquois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Turquoise3">
    <w:name w:val="turquois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lue1">
    <w:name w:val="blu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lue2">
    <w:name w:val="blu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Blue3">
    <w:name w:val="blu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un1">
    <w:name w:val="sun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un2">
    <w:name w:val="sun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un3">
    <w:name w:val="sun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Earth1">
    <w:name w:val="earth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Earth2">
    <w:name w:val="earth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Earth3">
    <w:name w:val="earth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een1">
    <w:name w:val="green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een2">
    <w:name w:val="green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Green3">
    <w:name w:val="green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eetang1">
    <w:name w:val="seetang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eetang2">
    <w:name w:val="seetang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Seetang3">
    <w:name w:val="seetang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Lightblue1">
    <w:name w:val="lightblue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Lightblue2">
    <w:name w:val="lightblue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Lightblue3">
    <w:name w:val="lightblue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Yellow1">
    <w:name w:val="yellow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Yellow2">
    <w:name w:val="yellow2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Yellow3">
    <w:name w:val="yellow3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2"/>
      <w:lang w:val="it-IT" w:eastAsia="en-US" w:bidi="ar-SA"/>
    </w:rPr>
  </w:style>
  <w:style w:type="paragraph" w:styleId="Oggettidisfondo">
    <w:name w:val="Oggetti di s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Sfondo">
    <w:name w:val="S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Note">
    <w:name w:val="Note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Struttura1">
    <w:name w:val="Struttura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Struttura2">
    <w:name w:val="Struttura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Struttura3">
    <w:name w:val="Struttura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Struttura4">
    <w:name w:val="Struttura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5">
    <w:name w:val="Struttura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6">
    <w:name w:val="Struttura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7">
    <w:name w:val="Struttura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8">
    <w:name w:val="Struttura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Struttura9">
    <w:name w:val="Struttura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1">
    <w:name w:val="Title Only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TitleOnlyLTGliederung2">
    <w:name w:val="Title Only~LT~Gliederung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TitleOnlyLTGliederung3">
    <w:name w:val="Title Only~LT~Gliederung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TitleOnlyLTGliederung4">
    <w:name w:val="Title Only~LT~Gliederung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5">
    <w:name w:val="Title Only~LT~Gliederung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6">
    <w:name w:val="Title Only~LT~Gliederung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7">
    <w:name w:val="Title Only~LT~Gliederung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8">
    <w:name w:val="Title Only~LT~Gliederung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Gliederung9">
    <w:name w:val="Title Only~LT~Gliederung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TitleOnlyLTTitel">
    <w:name w:val="Title Only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88"/>
      <w:szCs w:val="24"/>
      <w:lang w:val="it-IT" w:eastAsia="en-US" w:bidi="ar-SA"/>
    </w:rPr>
  </w:style>
  <w:style w:type="paragraph" w:styleId="TitleOnlyLTUntertitel">
    <w:name w:val="Title Only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TitleOnlyLTNotizen">
    <w:name w:val="Title Only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TitleOnlyLTHintergrundobjekte">
    <w:name w:val="Title Only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TitleOnlyLTHintergrund">
    <w:name w:val="Title Only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PredefinitoLTGliederung1">
    <w:name w:val="Predefinito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PredefinitoLTGliederung2">
    <w:name w:val="Predefinito~LT~Gliederung 2"/>
    <w:qFormat/>
    <w:pPr>
      <w:widowControl/>
      <w:suppressAutoHyphens w:val="true"/>
      <w:bidi w:val="0"/>
      <w:spacing w:before="227" w:after="0"/>
      <w:jc w:val="left"/>
    </w:pPr>
    <w:rPr>
      <w:rFonts w:ascii="Lucida Sans" w:hAnsi="Lucida Sans" w:eastAsia="Tahoma" w:cs="Liberation Sans"/>
      <w:color w:val="auto"/>
      <w:kern w:val="2"/>
      <w:sz w:val="56"/>
      <w:szCs w:val="22"/>
      <w:lang w:val="it-IT" w:eastAsia="en-US" w:bidi="ar-SA"/>
    </w:rPr>
  </w:style>
  <w:style w:type="paragraph" w:styleId="PredefinitoLTGliederung3">
    <w:name w:val="Predefinito~LT~Gliederung 3"/>
    <w:qFormat/>
    <w:pPr>
      <w:widowControl/>
      <w:suppressAutoHyphens w:val="true"/>
      <w:bidi w:val="0"/>
      <w:spacing w:before="170" w:after="0"/>
      <w:jc w:val="left"/>
    </w:pPr>
    <w:rPr>
      <w:rFonts w:ascii="Lucida Sans" w:hAnsi="Lucida Sans" w:eastAsia="Tahoma" w:cs="Liberation Sans"/>
      <w:color w:val="auto"/>
      <w:kern w:val="2"/>
      <w:sz w:val="48"/>
      <w:szCs w:val="22"/>
      <w:lang w:val="it-IT" w:eastAsia="en-US" w:bidi="ar-SA"/>
    </w:rPr>
  </w:style>
  <w:style w:type="paragraph" w:styleId="PredefinitoLTGliederung4">
    <w:name w:val="Predefinito~LT~Gliederung 4"/>
    <w:qFormat/>
    <w:pPr>
      <w:widowControl/>
      <w:suppressAutoHyphens w:val="true"/>
      <w:bidi w:val="0"/>
      <w:spacing w:before="113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5">
    <w:name w:val="Predefinito~LT~Gliederung 5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6">
    <w:name w:val="Predefinito~LT~Gliederung 6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7">
    <w:name w:val="Predefinito~LT~Gliederung 7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8">
    <w:name w:val="Predefinito~LT~Gliederung 8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Gliederung9">
    <w:name w:val="Predefinito~LT~Gliederung 9"/>
    <w:qFormat/>
    <w:pPr>
      <w:widowControl/>
      <w:suppressAutoHyphens w:val="true"/>
      <w:bidi w:val="0"/>
      <w:spacing w:before="57" w:after="0"/>
      <w:jc w:val="left"/>
    </w:pPr>
    <w:rPr>
      <w:rFonts w:ascii="Lucida Sans" w:hAnsi="Lucida Sans" w:eastAsia="Tahoma" w:cs="Liberation Sans"/>
      <w:color w:val="auto"/>
      <w:kern w:val="2"/>
      <w:sz w:val="40"/>
      <w:szCs w:val="22"/>
      <w:lang w:val="it-IT" w:eastAsia="en-US" w:bidi="ar-SA"/>
    </w:rPr>
  </w:style>
  <w:style w:type="paragraph" w:styleId="PredefinitoLTTitel">
    <w:name w:val="Predefinito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88"/>
      <w:szCs w:val="24"/>
      <w:lang w:val="it-IT" w:eastAsia="en-US" w:bidi="ar-SA"/>
    </w:rPr>
  </w:style>
  <w:style w:type="paragraph" w:styleId="PredefinitoLTUntertitel">
    <w:name w:val="Predefinit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color w:val="auto"/>
      <w:kern w:val="2"/>
      <w:sz w:val="64"/>
      <w:szCs w:val="24"/>
      <w:lang w:val="it-IT" w:eastAsia="en-US" w:bidi="ar-SA"/>
    </w:rPr>
  </w:style>
  <w:style w:type="paragraph" w:styleId="PredefinitoLTNotizen">
    <w:name w:val="Predefinit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color w:val="auto"/>
      <w:kern w:val="2"/>
      <w:sz w:val="40"/>
      <w:szCs w:val="24"/>
      <w:lang w:val="it-IT" w:eastAsia="en-US" w:bidi="ar-SA"/>
    </w:rPr>
  </w:style>
  <w:style w:type="paragraph" w:styleId="PredefinitoLTHintergrundobjekte">
    <w:name w:val="Predefinit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PredefinitoLTHintergrund">
    <w:name w:val="Predefinit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en-US" w:bidi="ar-SA"/>
    </w:rPr>
  </w:style>
  <w:style w:type="paragraph" w:styleId="Atext">
    <w:name w:val="atext"/>
    <w:basedOn w:val="Normal"/>
    <w:qFormat/>
    <w:pPr>
      <w:spacing w:beforeAutospacing="1" w:afterAutospacing="1"/>
    </w:pPr>
    <w:rPr/>
  </w:style>
  <w:style w:type="paragraph" w:styleId="Western">
    <w:name w:val="western"/>
    <w:basedOn w:val="Normal"/>
    <w:qFormat/>
    <w:pPr>
      <w:spacing w:beforeAutospacing="1" w:afterAutospacing="1"/>
    </w:pPr>
    <w:rPr/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ableParagraph">
    <w:name w:val="Table Paragraph"/>
    <w:basedOn w:val="Normal"/>
    <w:qFormat/>
    <w:pPr>
      <w:widowControl w:val="false"/>
      <w:spacing w:lineRule="exact" w:line="240"/>
    </w:pPr>
    <w:rPr>
      <w:rFonts w:ascii="Calibri" w:hAnsi="Calibri" w:eastAsia="Times New Roman" w:cs="Calibri"/>
      <w:lang w:eastAsia="it-IT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LibreOffice/7.4.1.2$Windows_X86_64 LibreOffice_project/3c58a8f3a960df8bc8fd77b461821e42c061c5f0</Application>
  <AppVersion>15.0000</AppVersion>
  <Pages>1</Pages>
  <Words>339</Words>
  <Characters>2014</Characters>
  <CharactersWithSpaces>3833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dc:description/>
  <dc:language>it-IT</dc:language>
  <cp:lastModifiedBy/>
  <dcterms:modified xsi:type="dcterms:W3CDTF">2024-12-05T17:35:35Z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