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8B1" w:rsidRDefault="00A73B05">
      <w:pPr>
        <w:jc w:val="center"/>
      </w:pPr>
      <w:r>
        <w:t xml:space="preserve">  </w:t>
      </w:r>
    </w:p>
    <w:p w:rsidR="00AB18B1" w:rsidRDefault="00A73B05">
      <w:pPr>
        <w:jc w:val="center"/>
      </w:pPr>
      <w:r>
        <w:t xml:space="preserve"> </w:t>
      </w:r>
      <w:r>
        <w:rPr>
          <w:noProof/>
          <w:lang w:eastAsia="it-IT"/>
        </w:rPr>
        <w:drawing>
          <wp:inline distT="0" distB="0" distL="0" distR="0">
            <wp:extent cx="4329430" cy="1000125"/>
            <wp:effectExtent l="0" t="0" r="0" b="0"/>
            <wp:docPr id="1" name="Immagine 1" descr="Descrizio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Descrizione: logo"/>
                    <pic:cNvPicPr>
                      <a:picLocks noChangeAspect="1" noChangeArrowheads="1"/>
                    </pic:cNvPicPr>
                  </pic:nvPicPr>
                  <pic:blipFill>
                    <a:blip r:embed="rId5"/>
                    <a:stretch>
                      <a:fillRect/>
                    </a:stretch>
                  </pic:blipFill>
                  <pic:spPr bwMode="auto">
                    <a:xfrm>
                      <a:off x="0" y="0"/>
                      <a:ext cx="4329430" cy="1000125"/>
                    </a:xfrm>
                    <a:prstGeom prst="rect">
                      <a:avLst/>
                    </a:prstGeom>
                  </pic:spPr>
                </pic:pic>
              </a:graphicData>
            </a:graphic>
          </wp:inline>
        </w:drawing>
      </w:r>
      <w:r>
        <w:t xml:space="preserve">                                                                                                                       </w:t>
      </w:r>
    </w:p>
    <w:p w:rsidR="00AB18B1" w:rsidRDefault="00AB18B1">
      <w:pPr>
        <w:jc w:val="center"/>
      </w:pPr>
    </w:p>
    <w:p w:rsidR="00AB18B1" w:rsidRDefault="00A73B05">
      <w:r>
        <w:t>Circ. n. 150</w:t>
      </w:r>
    </w:p>
    <w:p w:rsidR="00AB18B1" w:rsidRDefault="00A73B05">
      <w:pPr>
        <w:jc w:val="right"/>
        <w:rPr>
          <w:sz w:val="28"/>
          <w:szCs w:val="28"/>
        </w:rPr>
      </w:pPr>
      <w:r>
        <w:rPr>
          <w:sz w:val="28"/>
          <w:szCs w:val="28"/>
        </w:rPr>
        <w:t xml:space="preserve">Agli alunni  </w:t>
      </w:r>
    </w:p>
    <w:p w:rsidR="00AB18B1" w:rsidRDefault="00A73B05">
      <w:pPr>
        <w:jc w:val="right"/>
        <w:rPr>
          <w:sz w:val="28"/>
          <w:szCs w:val="28"/>
        </w:rPr>
      </w:pPr>
      <w:r>
        <w:rPr>
          <w:sz w:val="28"/>
          <w:szCs w:val="28"/>
        </w:rPr>
        <w:t>Ai docenti</w:t>
      </w:r>
    </w:p>
    <w:p w:rsidR="00AB18B1" w:rsidRDefault="00A73B05">
      <w:pPr>
        <w:jc w:val="right"/>
        <w:rPr>
          <w:sz w:val="28"/>
          <w:szCs w:val="28"/>
        </w:rPr>
      </w:pPr>
      <w:r>
        <w:rPr>
          <w:sz w:val="28"/>
          <w:szCs w:val="28"/>
        </w:rPr>
        <w:t>Al sito web</w:t>
      </w:r>
    </w:p>
    <w:p w:rsidR="00AB18B1" w:rsidRDefault="00AB18B1">
      <w:pPr>
        <w:jc w:val="both"/>
        <w:rPr>
          <w:sz w:val="24"/>
        </w:rPr>
      </w:pPr>
    </w:p>
    <w:p w:rsidR="00AB18B1" w:rsidRDefault="00A73B05">
      <w:pPr>
        <w:jc w:val="both"/>
        <w:rPr>
          <w:b/>
          <w:bCs/>
          <w:sz w:val="28"/>
          <w:szCs w:val="28"/>
        </w:rPr>
      </w:pPr>
      <w:r>
        <w:rPr>
          <w:b/>
          <w:bCs/>
          <w:sz w:val="28"/>
          <w:szCs w:val="28"/>
        </w:rPr>
        <w:t>Oggetto: Modalità richiesta Assemblee di classe</w:t>
      </w:r>
    </w:p>
    <w:p w:rsidR="00AB18B1" w:rsidRDefault="00A73B05">
      <w:pPr>
        <w:jc w:val="both"/>
        <w:rPr>
          <w:sz w:val="24"/>
          <w:szCs w:val="24"/>
        </w:rPr>
      </w:pPr>
      <w:r>
        <w:rPr>
          <w:sz w:val="24"/>
          <w:szCs w:val="24"/>
        </w:rPr>
        <w:t xml:space="preserve">Si comunica che, come da </w:t>
      </w:r>
      <w:r>
        <w:rPr>
          <w:sz w:val="24"/>
          <w:szCs w:val="24"/>
        </w:rPr>
        <w:t>Regolamento di Istituto, è consentito lo svolgimento di un’assemblea di classe al mese nel limite di due ore, da svolgersi nella stessa giornata.  L’assemblea di classe viene richiesta dai rappresentanti degli studenti che avranno cura di far ricadere le a</w:t>
      </w:r>
      <w:r>
        <w:rPr>
          <w:sz w:val="24"/>
          <w:szCs w:val="24"/>
        </w:rPr>
        <w:t>ssemblee non sempre lo stesso giorno della settimana e non sempre nelle ore di uno stesso docente.</w:t>
      </w:r>
    </w:p>
    <w:p w:rsidR="00AB18B1" w:rsidRDefault="00A73B05">
      <w:pPr>
        <w:jc w:val="both"/>
        <w:rPr>
          <w:sz w:val="24"/>
          <w:szCs w:val="24"/>
        </w:rPr>
      </w:pPr>
      <w:r>
        <w:rPr>
          <w:sz w:val="24"/>
          <w:szCs w:val="24"/>
        </w:rPr>
        <w:t>Il modulo per la richiesta, allegato alla circolare e reperibile sul sito seguendo il percorso  Scuola</w:t>
      </w:r>
      <w:r>
        <w:rPr>
          <w:rFonts w:cs="Calibri"/>
          <w:sz w:val="24"/>
          <w:szCs w:val="24"/>
        </w:rPr>
        <w:t xml:space="preserve">→ </w:t>
      </w:r>
      <w:r>
        <w:rPr>
          <w:sz w:val="24"/>
          <w:szCs w:val="24"/>
        </w:rPr>
        <w:t>Le carte della scuola</w:t>
      </w:r>
      <w:r>
        <w:rPr>
          <w:rFonts w:cs="Calibri"/>
          <w:sz w:val="24"/>
          <w:szCs w:val="24"/>
        </w:rPr>
        <w:t xml:space="preserve">→ </w:t>
      </w:r>
      <w:r>
        <w:rPr>
          <w:sz w:val="24"/>
          <w:szCs w:val="24"/>
        </w:rPr>
        <w:t>M</w:t>
      </w:r>
      <w:r>
        <w:rPr>
          <w:sz w:val="24"/>
          <w:szCs w:val="24"/>
        </w:rPr>
        <w:t>odulistica, verrà consegnato,</w:t>
      </w:r>
      <w:r>
        <w:rPr>
          <w:sz w:val="24"/>
          <w:szCs w:val="24"/>
        </w:rPr>
        <w:t xml:space="preserve"> debitamente firmato dai docenti, all’Ufficio Protocollo, (per le sedi di via Falcone) almeno cinque giorni scolastici prima dello svolgimento.</w:t>
      </w:r>
    </w:p>
    <w:p w:rsidR="00AB18B1" w:rsidRDefault="00A73B05">
      <w:pPr>
        <w:jc w:val="both"/>
        <w:rPr>
          <w:sz w:val="24"/>
          <w:szCs w:val="24"/>
        </w:rPr>
      </w:pPr>
      <w:r>
        <w:rPr>
          <w:sz w:val="24"/>
          <w:szCs w:val="24"/>
        </w:rPr>
        <w:t xml:space="preserve">Sarà cura dei rappresentanti di classe redigere il verbale dell’assemblea, secondo il verbale allegato, </w:t>
      </w:r>
      <w:r>
        <w:rPr>
          <w:sz w:val="24"/>
          <w:szCs w:val="24"/>
        </w:rPr>
        <w:t xml:space="preserve"> che dovrà sempre consegnato all’Uffici</w:t>
      </w:r>
      <w:r>
        <w:rPr>
          <w:sz w:val="24"/>
          <w:szCs w:val="24"/>
        </w:rPr>
        <w:t>o Protocollo entro, e non oltre, il terzo giorno successivo alla data di svolgimento della stessa.</w:t>
      </w:r>
    </w:p>
    <w:p w:rsidR="00AB18B1" w:rsidRDefault="00A73B05">
      <w:pPr>
        <w:jc w:val="both"/>
        <w:rPr>
          <w:sz w:val="24"/>
          <w:szCs w:val="24"/>
        </w:rPr>
      </w:pPr>
      <w:r>
        <w:rPr>
          <w:sz w:val="24"/>
          <w:szCs w:val="24"/>
        </w:rPr>
        <w:t>L’assemblea potrà svolgersi solo previa autorizzazione d</w:t>
      </w:r>
      <w:bookmarkStart w:id="0" w:name="_GoBack"/>
      <w:bookmarkEnd w:id="0"/>
      <w:r>
        <w:rPr>
          <w:sz w:val="24"/>
          <w:szCs w:val="24"/>
        </w:rPr>
        <w:t>alla Dirigenza.</w:t>
      </w:r>
    </w:p>
    <w:p w:rsidR="00AB18B1" w:rsidRDefault="00AB18B1">
      <w:pPr>
        <w:jc w:val="both"/>
      </w:pPr>
    </w:p>
    <w:p w:rsidR="00AB18B1" w:rsidRDefault="00AB18B1">
      <w:pPr>
        <w:jc w:val="both"/>
      </w:pPr>
    </w:p>
    <w:p w:rsidR="00AB18B1" w:rsidRDefault="00A73B05">
      <w:pPr>
        <w:jc w:val="both"/>
      </w:pPr>
      <w:r>
        <w:t xml:space="preserve">Marsala 7/11/2024                                                                   </w:t>
      </w:r>
      <w:r>
        <w:t xml:space="preserve">                                              Il Dirigente scolastico                                                                                                                                        </w:t>
      </w:r>
    </w:p>
    <w:p w:rsidR="00AB18B1" w:rsidRDefault="00A73B05">
      <w:pPr>
        <w:jc w:val="both"/>
      </w:pPr>
      <w:r>
        <w:t xml:space="preserve">                                                  </w:t>
      </w:r>
      <w:r>
        <w:t xml:space="preserve">                                                                                        Prof.ssa Anna Maria </w:t>
      </w:r>
      <w:proofErr w:type="spellStart"/>
      <w:r>
        <w:t>Angileri</w:t>
      </w:r>
      <w:proofErr w:type="spellEnd"/>
    </w:p>
    <w:sectPr w:rsidR="00AB18B1">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pitch w:val="variable"/>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autoHyphenation/>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8B1"/>
    <w:rsid w:val="00A73B05"/>
    <w:rsid w:val="00AB18B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777A"/>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20AEF"/>
    <w:rPr>
      <w:rFonts w:cs="Times New Roman"/>
      <w:color w:val="0563C1"/>
      <w:u w:val="single"/>
    </w:rPr>
  </w:style>
  <w:style w:type="character" w:customStyle="1" w:styleId="TestofumettoCarattere">
    <w:name w:val="Testo fumetto Carattere"/>
    <w:link w:val="Testofumetto"/>
    <w:uiPriority w:val="99"/>
    <w:semiHidden/>
    <w:qFormat/>
    <w:rsid w:val="00F50DA4"/>
    <w:rPr>
      <w:rFonts w:ascii="Segoe UI" w:hAnsi="Segoe UI" w:cs="Segoe UI"/>
      <w:sz w:val="18"/>
      <w:szCs w:val="18"/>
      <w:lang w:eastAsia="en-US"/>
    </w:rPr>
  </w:style>
  <w:style w:type="character" w:styleId="Rimandocommento">
    <w:name w:val="annotation reference"/>
    <w:basedOn w:val="Carpredefinitoparagrafo"/>
    <w:uiPriority w:val="99"/>
    <w:semiHidden/>
    <w:unhideWhenUsed/>
    <w:qFormat/>
    <w:rsid w:val="009A64B6"/>
    <w:rPr>
      <w:sz w:val="16"/>
      <w:szCs w:val="16"/>
    </w:rPr>
  </w:style>
  <w:style w:type="character" w:customStyle="1" w:styleId="TestocommentoCarattere">
    <w:name w:val="Testo commento Carattere"/>
    <w:basedOn w:val="Carpredefinitoparagrafo"/>
    <w:link w:val="Testocommento"/>
    <w:uiPriority w:val="99"/>
    <w:semiHidden/>
    <w:qFormat/>
    <w:rsid w:val="009A64B6"/>
    <w:rPr>
      <w:lang w:eastAsia="en-US"/>
    </w:rPr>
  </w:style>
  <w:style w:type="character" w:customStyle="1" w:styleId="SoggettocommentoCarattere">
    <w:name w:val="Soggetto commento Carattere"/>
    <w:basedOn w:val="TestocommentoCarattere"/>
    <w:link w:val="Soggettocommento"/>
    <w:uiPriority w:val="99"/>
    <w:semiHidden/>
    <w:qFormat/>
    <w:rsid w:val="009A64B6"/>
    <w:rPr>
      <w:b/>
      <w:bCs/>
      <w:lang w:eastAsia="en-U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fumetto">
    <w:name w:val="Balloon Text"/>
    <w:basedOn w:val="Normale"/>
    <w:link w:val="TestofumettoCarattere"/>
    <w:uiPriority w:val="99"/>
    <w:semiHidden/>
    <w:unhideWhenUsed/>
    <w:qFormat/>
    <w:rsid w:val="00F50DA4"/>
    <w:pPr>
      <w:spacing w:after="0" w:line="240" w:lineRule="auto"/>
    </w:pPr>
    <w:rPr>
      <w:rFonts w:ascii="Segoe UI" w:hAnsi="Segoe UI" w:cs="Segoe UI"/>
      <w:sz w:val="18"/>
      <w:szCs w:val="18"/>
    </w:rPr>
  </w:style>
  <w:style w:type="paragraph" w:styleId="Testocommento">
    <w:name w:val="annotation text"/>
    <w:basedOn w:val="Normale"/>
    <w:link w:val="TestocommentoCarattere"/>
    <w:uiPriority w:val="99"/>
    <w:semiHidden/>
    <w:unhideWhenUsed/>
    <w:qFormat/>
    <w:rsid w:val="009A64B6"/>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9A64B6"/>
    <w:rPr>
      <w:b/>
      <w:bCs/>
    </w:rPr>
  </w:style>
  <w:style w:type="table" w:styleId="Grigliatabella">
    <w:name w:val="Table Grid"/>
    <w:basedOn w:val="Tabellanormale"/>
    <w:uiPriority w:val="99"/>
    <w:rsid w:val="008B4D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777A"/>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20AEF"/>
    <w:rPr>
      <w:rFonts w:cs="Times New Roman"/>
      <w:color w:val="0563C1"/>
      <w:u w:val="single"/>
    </w:rPr>
  </w:style>
  <w:style w:type="character" w:customStyle="1" w:styleId="TestofumettoCarattere">
    <w:name w:val="Testo fumetto Carattere"/>
    <w:link w:val="Testofumetto"/>
    <w:uiPriority w:val="99"/>
    <w:semiHidden/>
    <w:qFormat/>
    <w:rsid w:val="00F50DA4"/>
    <w:rPr>
      <w:rFonts w:ascii="Segoe UI" w:hAnsi="Segoe UI" w:cs="Segoe UI"/>
      <w:sz w:val="18"/>
      <w:szCs w:val="18"/>
      <w:lang w:eastAsia="en-US"/>
    </w:rPr>
  </w:style>
  <w:style w:type="character" w:styleId="Rimandocommento">
    <w:name w:val="annotation reference"/>
    <w:basedOn w:val="Carpredefinitoparagrafo"/>
    <w:uiPriority w:val="99"/>
    <w:semiHidden/>
    <w:unhideWhenUsed/>
    <w:qFormat/>
    <w:rsid w:val="009A64B6"/>
    <w:rPr>
      <w:sz w:val="16"/>
      <w:szCs w:val="16"/>
    </w:rPr>
  </w:style>
  <w:style w:type="character" w:customStyle="1" w:styleId="TestocommentoCarattere">
    <w:name w:val="Testo commento Carattere"/>
    <w:basedOn w:val="Carpredefinitoparagrafo"/>
    <w:link w:val="Testocommento"/>
    <w:uiPriority w:val="99"/>
    <w:semiHidden/>
    <w:qFormat/>
    <w:rsid w:val="009A64B6"/>
    <w:rPr>
      <w:lang w:eastAsia="en-US"/>
    </w:rPr>
  </w:style>
  <w:style w:type="character" w:customStyle="1" w:styleId="SoggettocommentoCarattere">
    <w:name w:val="Soggetto commento Carattere"/>
    <w:basedOn w:val="TestocommentoCarattere"/>
    <w:link w:val="Soggettocommento"/>
    <w:uiPriority w:val="99"/>
    <w:semiHidden/>
    <w:qFormat/>
    <w:rsid w:val="009A64B6"/>
    <w:rPr>
      <w:b/>
      <w:bCs/>
      <w:lang w:eastAsia="en-U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fumetto">
    <w:name w:val="Balloon Text"/>
    <w:basedOn w:val="Normale"/>
    <w:link w:val="TestofumettoCarattere"/>
    <w:uiPriority w:val="99"/>
    <w:semiHidden/>
    <w:unhideWhenUsed/>
    <w:qFormat/>
    <w:rsid w:val="00F50DA4"/>
    <w:pPr>
      <w:spacing w:after="0" w:line="240" w:lineRule="auto"/>
    </w:pPr>
    <w:rPr>
      <w:rFonts w:ascii="Segoe UI" w:hAnsi="Segoe UI" w:cs="Segoe UI"/>
      <w:sz w:val="18"/>
      <w:szCs w:val="18"/>
    </w:rPr>
  </w:style>
  <w:style w:type="paragraph" w:styleId="Testocommento">
    <w:name w:val="annotation text"/>
    <w:basedOn w:val="Normale"/>
    <w:link w:val="TestocommentoCarattere"/>
    <w:uiPriority w:val="99"/>
    <w:semiHidden/>
    <w:unhideWhenUsed/>
    <w:qFormat/>
    <w:rsid w:val="009A64B6"/>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9A64B6"/>
    <w:rPr>
      <w:b/>
      <w:bCs/>
    </w:rPr>
  </w:style>
  <w:style w:type="table" w:styleId="Grigliatabella">
    <w:name w:val="Table Grid"/>
    <w:basedOn w:val="Tabellanormale"/>
    <w:uiPriority w:val="99"/>
    <w:rsid w:val="008B4D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giuseppa pantaleo</dc:creator>
  <cp:lastModifiedBy>Vicario prof.ssa Vincenza Alestra</cp:lastModifiedBy>
  <cp:revision>2</cp:revision>
  <cp:lastPrinted>2022-03-10T11:01:00Z</cp:lastPrinted>
  <dcterms:created xsi:type="dcterms:W3CDTF">2024-11-07T08:08:00Z</dcterms:created>
  <dcterms:modified xsi:type="dcterms:W3CDTF">2024-11-07T08:08:00Z</dcterms:modified>
  <dc:language>it-IT</dc:language>
</cp:coreProperties>
</file>