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dice"/>
        <w:rPr>
          <w:vertAlign w:val="subscript"/>
        </w:rPr>
      </w:pPr>
      <w:r>
        <w:rPr>
          <w:vertAlign w:val="subscript"/>
        </w:rPr>
      </w:r>
    </w:p>
    <w:p>
      <w:pPr>
        <w:pStyle w:val="Normal"/>
        <w:jc w:val="right"/>
        <w:rPr/>
      </w:pPr>
      <w:r>
        <w:rPr/>
        <w:t>Alla DS</w:t>
      </w:r>
    </w:p>
    <w:p>
      <w:pPr>
        <w:pStyle w:val="Normal"/>
        <w:jc w:val="right"/>
        <w:rPr/>
      </w:pPr>
      <w:r>
        <w:rPr/>
        <w:t>Alla DSGA</w:t>
      </w:r>
    </w:p>
    <w:p>
      <w:pPr>
        <w:pStyle w:val="Normal"/>
        <w:jc w:val="right"/>
        <w:rPr/>
      </w:pPr>
      <w:r>
        <w:rPr/>
        <w:t>Al personale ATA</w:t>
      </w:r>
    </w:p>
    <w:p>
      <w:pPr>
        <w:pStyle w:val="Normal"/>
        <w:jc w:val="right"/>
        <w:rPr/>
      </w:pPr>
      <w:r>
        <w:rPr/>
        <w:t xml:space="preserve">                                                                                                                    </w:t>
      </w:r>
      <w:r>
        <w:rPr/>
        <w:t xml:space="preserve">Ai genitori coinvolti nei percorsi </w:t>
      </w:r>
    </w:p>
    <w:p>
      <w:pPr>
        <w:pStyle w:val="Normal"/>
        <w:rPr/>
      </w:pPr>
      <w:r>
        <w:rPr/>
        <w:t xml:space="preserve">CIRC. N. </w:t>
      </w:r>
      <w:r>
        <w:rPr/>
        <w:t>120</w:t>
      </w:r>
    </w:p>
    <w:p>
      <w:pPr>
        <w:pStyle w:val="Normal"/>
        <w:jc w:val="both"/>
        <w:rPr>
          <w:b/>
          <w:b/>
        </w:rPr>
      </w:pPr>
      <w:r>
        <w:rPr>
          <w:b/>
        </w:rPr>
        <w:t>Oggetto: Comunicazione calendari percorsi di orientamento con il coinvolgimento delle famiglie sul tema “Cinema: genitori e adolescenti”</w:t>
      </w:r>
    </w:p>
    <w:p>
      <w:pPr>
        <w:pStyle w:val="Normal"/>
        <w:rPr>
          <w:b/>
          <w:b/>
        </w:rPr>
      </w:pPr>
      <w:r>
        <w:rPr>
          <w:b/>
        </w:rPr>
      </w:r>
    </w:p>
    <w:p>
      <w:pPr>
        <w:pStyle w:val="Normal"/>
        <w:spacing w:lineRule="auto" w:line="276" w:before="0" w:after="0"/>
        <w:jc w:val="both"/>
        <w:rPr>
          <w:bCs/>
        </w:rPr>
      </w:pPr>
      <w:r>
        <w:rPr/>
        <w:t xml:space="preserve">Con la presente si comunica che, nell’ambito delle azioni di prevenzione e contrasto alla dispersione scolastica (D.M. 170 del 24 giugno 2022), a partire dal 21/10/2024, avranno inizio i </w:t>
      </w:r>
      <w:r>
        <w:rPr>
          <w:bCs/>
        </w:rPr>
        <w:t>Percorsi co-curricolari destinati ai genitori dei nostri studenti sul tema</w:t>
      </w:r>
      <w:r>
        <w:rPr>
          <w:b/>
          <w:i/>
          <w:iCs/>
        </w:rPr>
        <w:t xml:space="preserve"> </w:t>
      </w:r>
      <w:r>
        <w:rPr>
          <w:b/>
        </w:rPr>
        <w:t>“Cinema: genitori e adolescenti”</w:t>
      </w:r>
      <w:r>
        <w:rPr/>
        <w:t xml:space="preserve"> </w:t>
      </w:r>
      <w:r>
        <w:rPr>
          <w:bCs/>
        </w:rPr>
        <w:t>(codici E4 ed E5)</w:t>
      </w:r>
    </w:p>
    <w:p>
      <w:pPr>
        <w:pStyle w:val="Normal"/>
        <w:jc w:val="both"/>
        <w:rPr>
          <w:b/>
          <w:b/>
        </w:rPr>
      </w:pPr>
      <w:r>
        <w:rPr/>
        <w:t xml:space="preserve">I percorsi, dedicati a piccoli gruppi di genitori dei nostri studenti, hanno come obiettivo lo sviluppo della consapevolezza del ruolo genitoriale attraverso l’analisi di tematiche tratte da alcuni film che hanno come tema centrale due fasi e due ruoli della vita (genitori e adolescenti) che, incontrandosi, creano dinamiche complesse. </w:t>
      </w:r>
    </w:p>
    <w:p>
      <w:pPr>
        <w:pStyle w:val="Normal"/>
        <w:spacing w:lineRule="auto" w:line="276" w:before="0" w:after="0"/>
        <w:jc w:val="both"/>
        <w:rPr/>
      </w:pPr>
      <w:r>
        <w:rPr/>
        <w:t>Si precisa che i percorsi, tenuti dalla formatrice, prof.ssa Rossella Nocera, avranno una durata complessiva di n. 8 ore ciascuno distribuite in n.3 incontri (due da n. 3 ore e uno da n. 2 ore) e si terranno nel plesso di via Falcone, 20.</w:t>
      </w:r>
    </w:p>
    <w:p>
      <w:pPr>
        <w:pStyle w:val="Normal"/>
        <w:spacing w:lineRule="auto" w:line="276" w:before="0" w:after="0"/>
        <w:jc w:val="both"/>
        <w:rPr/>
      </w:pPr>
      <w:r>
        <w:rPr/>
      </w:r>
    </w:p>
    <w:p>
      <w:pPr>
        <w:pStyle w:val="Normal"/>
        <w:spacing w:lineRule="auto" w:line="276" w:before="0" w:after="0"/>
        <w:jc w:val="both"/>
        <w:rPr>
          <w:b/>
          <w:b/>
          <w:bCs/>
        </w:rPr>
      </w:pPr>
      <w:r>
        <w:rPr>
          <w:b/>
          <w:bCs/>
        </w:rPr>
        <w:t>Di seguito il calendario del primo corso e i relativi corsisti:</w:t>
      </w:r>
    </w:p>
    <w:p>
      <w:pPr>
        <w:pStyle w:val="Normal"/>
        <w:spacing w:lineRule="auto" w:line="276" w:before="0" w:after="0"/>
        <w:jc w:val="both"/>
        <w:rPr>
          <w:b/>
          <w:b/>
          <w:bCs/>
        </w:rPr>
      </w:pPr>
      <w:r>
        <w:rPr>
          <w:b/>
          <w:bCs/>
        </w:rPr>
        <w:t xml:space="preserve">EDIZIONE ED 4 </w:t>
      </w:r>
    </w:p>
    <w:p>
      <w:pPr>
        <w:pStyle w:val="Normal"/>
        <w:spacing w:lineRule="auto" w:line="276" w:before="0" w:after="0"/>
        <w:jc w:val="both"/>
        <w:rPr>
          <w:b/>
          <w:b/>
          <w:bCs/>
        </w:rPr>
      </w:pPr>
      <w:r>
        <w:rPr>
          <w:b/>
          <w:bCs/>
        </w:rPr>
        <w:t>Calendario</w:t>
      </w:r>
    </w:p>
    <w:tbl>
      <w:tblPr>
        <w:tblStyle w:val="Grigliatabella"/>
        <w:tblW w:w="42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3"/>
        <w:gridCol w:w="1701"/>
        <w:gridCol w:w="1844"/>
      </w:tblGrid>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DATA</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FASCIA ORARIA</w:t>
            </w:r>
          </w:p>
        </w:tc>
      </w:tr>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w:t>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Ven. 25/10</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14:45-17:45</w:t>
            </w:r>
          </w:p>
        </w:tc>
      </w:tr>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2.</w:t>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Ven. 08/11</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14:45-17:45</w:t>
            </w:r>
          </w:p>
        </w:tc>
      </w:tr>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3.</w:t>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Merc. 13/11</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15:00-17:00</w:t>
            </w:r>
          </w:p>
        </w:tc>
      </w:tr>
    </w:tbl>
    <w:p>
      <w:pPr>
        <w:pStyle w:val="Normal"/>
        <w:spacing w:lineRule="auto" w:line="276" w:before="0" w:after="0"/>
        <w:jc w:val="both"/>
        <w:rPr>
          <w:b/>
          <w:b/>
          <w:bCs/>
        </w:rPr>
      </w:pPr>
      <w:r>
        <w:rPr>
          <w:b/>
          <w:bCs/>
        </w:rPr>
        <w:t xml:space="preserve">Corsisti </w:t>
      </w:r>
    </w:p>
    <w:p>
      <w:pPr>
        <w:pStyle w:val="Normal"/>
        <w:spacing w:lineRule="auto" w:line="276" w:before="0" w:after="0"/>
        <w:jc w:val="both"/>
        <w:rPr/>
      </w:pPr>
      <w:r>
        <w:rPr/>
        <w:t>1.Valeria Piazza (mamma di Aurora Giordano classe IH)</w:t>
      </w:r>
    </w:p>
    <w:p>
      <w:pPr>
        <w:pStyle w:val="Normal"/>
        <w:spacing w:lineRule="auto" w:line="276" w:before="0" w:after="0"/>
        <w:jc w:val="both"/>
        <w:rPr/>
      </w:pPr>
      <w:r>
        <w:rPr/>
        <w:t>2. Caterina Salvo (Mamma di Luca Valenti classe IH)</w:t>
      </w:r>
    </w:p>
    <w:p>
      <w:pPr>
        <w:pStyle w:val="Normal"/>
        <w:spacing w:lineRule="auto" w:line="276" w:before="0" w:after="0"/>
        <w:jc w:val="both"/>
        <w:rPr/>
      </w:pPr>
      <w:r>
        <w:rPr/>
        <w:t>3. Bice Galfano (mamma di Giada Chirco classe IVQ)</w:t>
      </w:r>
    </w:p>
    <w:p>
      <w:pPr>
        <w:pStyle w:val="Normal"/>
        <w:spacing w:lineRule="auto" w:line="276" w:before="0" w:after="0"/>
        <w:jc w:val="both"/>
        <w:rPr/>
      </w:pPr>
      <w:r>
        <w:rPr/>
        <w:t>4. Rosanna Monaco (mamma di Busciglio Giulia classe 4I)</w:t>
      </w:r>
    </w:p>
    <w:p>
      <w:pPr>
        <w:pStyle w:val="Normal"/>
        <w:spacing w:lineRule="auto" w:line="276" w:before="0" w:after="0"/>
        <w:jc w:val="both"/>
        <w:rPr/>
      </w:pPr>
      <w:r>
        <w:rPr/>
        <w:t>5. Eliana Ravanello (mamma di Benedetta Bottari classe IVQ e di Piermario Bottari classe VC)</w:t>
      </w:r>
    </w:p>
    <w:p>
      <w:pPr>
        <w:pStyle w:val="Normal"/>
        <w:spacing w:lineRule="auto" w:line="276" w:before="0" w:after="0"/>
        <w:jc w:val="both"/>
        <w:rPr/>
      </w:pPr>
      <w:r>
        <w:rPr/>
        <w:t>6. Antonella Amato (mamma di Giorgia Mic classe IVD)</w:t>
      </w:r>
    </w:p>
    <w:p>
      <w:pPr>
        <w:pStyle w:val="Normal"/>
        <w:spacing w:lineRule="auto" w:line="276" w:before="0" w:after="0"/>
        <w:jc w:val="both"/>
        <w:rPr/>
      </w:pPr>
      <w:r>
        <w:rPr/>
        <w:t>7. Giovanna Sfraga (mamma di Di Mora Martina Anna Teresa classe VF)</w:t>
      </w:r>
    </w:p>
    <w:p>
      <w:pPr>
        <w:pStyle w:val="Normal"/>
        <w:spacing w:lineRule="auto" w:line="276" w:before="0" w:after="0"/>
        <w:jc w:val="both"/>
        <w:rPr>
          <w:b/>
          <w:b/>
          <w:bCs/>
        </w:rPr>
      </w:pPr>
      <w:r>
        <w:rPr>
          <w:b/>
          <w:bCs/>
        </w:rPr>
      </w:r>
    </w:p>
    <w:p>
      <w:pPr>
        <w:pStyle w:val="Normal"/>
        <w:spacing w:lineRule="auto" w:line="276" w:before="0" w:after="0"/>
        <w:jc w:val="both"/>
        <w:rPr/>
      </w:pPr>
      <w:r>
        <w:rPr/>
      </w:r>
    </w:p>
    <w:p>
      <w:pPr>
        <w:pStyle w:val="Normal"/>
        <w:spacing w:lineRule="auto" w:line="276" w:before="0" w:after="0"/>
        <w:jc w:val="both"/>
        <w:rPr/>
      </w:pPr>
      <w:r>
        <w:rPr/>
      </w:r>
    </w:p>
    <w:p>
      <w:pPr>
        <w:pStyle w:val="Normal"/>
        <w:spacing w:lineRule="auto" w:line="276" w:before="0" w:after="0"/>
        <w:jc w:val="both"/>
        <w:rPr>
          <w:b/>
          <w:b/>
          <w:bCs/>
        </w:rPr>
      </w:pPr>
      <w:r>
        <w:rPr>
          <w:b/>
          <w:bCs/>
        </w:rPr>
        <w:t>Di seguito il calendario del secondo corso e i relativi corsisti:</w:t>
      </w:r>
    </w:p>
    <w:p>
      <w:pPr>
        <w:pStyle w:val="Normal"/>
        <w:spacing w:lineRule="auto" w:line="276" w:before="0" w:after="0"/>
        <w:jc w:val="both"/>
        <w:rPr>
          <w:b/>
          <w:b/>
          <w:bCs/>
        </w:rPr>
      </w:pPr>
      <w:r>
        <w:rPr>
          <w:b/>
          <w:bCs/>
        </w:rPr>
        <w:t xml:space="preserve">EDIZIONE ED 5 </w:t>
      </w:r>
    </w:p>
    <w:p>
      <w:pPr>
        <w:pStyle w:val="Normal"/>
        <w:spacing w:lineRule="auto" w:line="276" w:before="0" w:after="0"/>
        <w:jc w:val="both"/>
        <w:rPr>
          <w:b/>
          <w:b/>
          <w:bCs/>
        </w:rPr>
      </w:pPr>
      <w:r>
        <w:rPr>
          <w:b/>
          <w:bCs/>
        </w:rPr>
        <w:t>Calendario</w:t>
      </w:r>
    </w:p>
    <w:tbl>
      <w:tblPr>
        <w:tblStyle w:val="Grigliatabella"/>
        <w:tblW w:w="424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3"/>
        <w:gridCol w:w="1701"/>
        <w:gridCol w:w="1844"/>
      </w:tblGrid>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DATA</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FASCIA ORARIA</w:t>
            </w:r>
          </w:p>
        </w:tc>
      </w:tr>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w:t>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Giov. 07/11</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14:45-17:45</w:t>
            </w:r>
          </w:p>
        </w:tc>
      </w:tr>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 xml:space="preserve">2. </w:t>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Lun. 11/11</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14:45-17:45</w:t>
            </w:r>
          </w:p>
        </w:tc>
      </w:tr>
      <w:tr>
        <w:trPr/>
        <w:tc>
          <w:tcPr>
            <w:tcW w:w="703"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3.</w:t>
            </w:r>
          </w:p>
        </w:tc>
        <w:tc>
          <w:tcPr>
            <w:tcW w:w="1701"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Ven. 15/11</w:t>
            </w:r>
          </w:p>
        </w:tc>
        <w:tc>
          <w:tcPr>
            <w:tcW w:w="1844" w:type="dxa"/>
            <w:tcBorders/>
          </w:tcPr>
          <w:p>
            <w:pPr>
              <w:pStyle w:val="Normal"/>
              <w:widowControl/>
              <w:spacing w:lineRule="auto" w:line="276" w:before="0" w:after="0"/>
              <w:jc w:val="both"/>
              <w:rPr>
                <w:rFonts w:ascii="Calibri" w:hAnsi="Calibri" w:eastAsia="Calibri" w:cs="Calibri"/>
                <w:kern w:val="0"/>
                <w:lang w:val="it-IT" w:bidi="ar-SA"/>
              </w:rPr>
            </w:pPr>
            <w:r>
              <w:rPr>
                <w:rFonts w:eastAsia="Calibri" w:cs="Calibri"/>
                <w:kern w:val="0"/>
                <w:lang w:val="it-IT" w:bidi="ar-SA"/>
              </w:rPr>
              <w:t>15:00-17:00</w:t>
            </w:r>
          </w:p>
        </w:tc>
      </w:tr>
    </w:tbl>
    <w:p>
      <w:pPr>
        <w:pStyle w:val="Normal"/>
        <w:spacing w:lineRule="auto" w:line="276" w:before="0" w:after="0"/>
        <w:jc w:val="both"/>
        <w:rPr>
          <w:b/>
          <w:b/>
          <w:bCs/>
        </w:rPr>
      </w:pPr>
      <w:r>
        <w:rPr>
          <w:b/>
          <w:bCs/>
        </w:rPr>
        <w:t>Corsisti</w:t>
      </w:r>
    </w:p>
    <w:p>
      <w:pPr>
        <w:pStyle w:val="Normal"/>
        <w:spacing w:lineRule="auto" w:line="276" w:before="0" w:after="0"/>
        <w:jc w:val="both"/>
        <w:rPr/>
      </w:pPr>
      <w:r>
        <w:rPr/>
        <w:t>1. Giuseppe Lo Grasso (papà di Giulia Lo Grasso - classe IVQ)</w:t>
      </w:r>
    </w:p>
    <w:p>
      <w:pPr>
        <w:pStyle w:val="Normal"/>
        <w:spacing w:lineRule="auto" w:line="276" w:before="0" w:after="0"/>
        <w:jc w:val="both"/>
        <w:rPr/>
      </w:pPr>
      <w:r>
        <w:rPr/>
        <w:t>2. Giusy Anna Giacalone (mamma di Giulia Lo Grasso - classe IVQ)</w:t>
      </w:r>
    </w:p>
    <w:p>
      <w:pPr>
        <w:pStyle w:val="Normal"/>
        <w:spacing w:lineRule="auto" w:line="276" w:before="0" w:after="0"/>
        <w:jc w:val="both"/>
        <w:rPr/>
      </w:pPr>
      <w:r>
        <w:rPr/>
        <w:t>3. Silvia Marrone (mamma di Chiara di Giovanni Classe 3I)</w:t>
      </w:r>
    </w:p>
    <w:p>
      <w:pPr>
        <w:pStyle w:val="Normal"/>
        <w:spacing w:lineRule="auto" w:line="276" w:before="0" w:after="0"/>
        <w:jc w:val="both"/>
        <w:rPr/>
      </w:pPr>
      <w:r>
        <w:rPr/>
        <w:t xml:space="preserve">4. Cinzia Siino (mamma di Miriana Paladino classe 3I) </w:t>
      </w:r>
    </w:p>
    <w:p>
      <w:pPr>
        <w:pStyle w:val="Normal"/>
        <w:spacing w:lineRule="auto" w:line="276" w:before="0" w:after="0"/>
        <w:jc w:val="both"/>
        <w:rPr/>
      </w:pPr>
      <w:r>
        <w:rPr/>
        <w:t xml:space="preserve">5. Tumbarello Rossella (mamma di Federica Cudia classe 3I) </w:t>
      </w:r>
    </w:p>
    <w:p>
      <w:pPr>
        <w:pStyle w:val="Normal"/>
        <w:spacing w:lineRule="auto" w:line="276" w:before="0" w:after="0"/>
        <w:jc w:val="both"/>
        <w:rPr/>
      </w:pPr>
      <w:r>
        <w:rPr/>
        <w:t>6. Lombardo Rosali Valentina (Mamma di Sofia Di Simone classe 3I)</w:t>
      </w:r>
    </w:p>
    <w:p>
      <w:pPr>
        <w:pStyle w:val="Normal"/>
        <w:spacing w:lineRule="auto" w:line="276" w:before="0" w:after="0"/>
        <w:jc w:val="both"/>
        <w:rPr/>
      </w:pPr>
      <w:r>
        <w:rPr/>
        <w:t>7. Tiziana La Rosa (Mamma di Chiara Isacco classe IH)</w:t>
      </w:r>
    </w:p>
    <w:p>
      <w:pPr>
        <w:pStyle w:val="Normal"/>
        <w:spacing w:lineRule="auto" w:line="276" w:before="0" w:after="0"/>
        <w:jc w:val="both"/>
        <w:rPr/>
      </w:pPr>
      <w:r>
        <w:rPr/>
        <w:t>8. Angela Alba Consentino (mamma di Angelica Lanza classe IH)</w:t>
      </w:r>
    </w:p>
    <w:p>
      <w:pPr>
        <w:pStyle w:val="Normal"/>
        <w:spacing w:lineRule="auto" w:line="276" w:before="0" w:after="0"/>
        <w:jc w:val="both"/>
        <w:rPr/>
      </w:pPr>
      <w:r>
        <w:rPr/>
        <w:t>9. Susanna Parrinello (mamma di Luca Maggio classe I I)</w:t>
      </w:r>
    </w:p>
    <w:p>
      <w:pPr>
        <w:pStyle w:val="Normal"/>
        <w:spacing w:lineRule="auto" w:line="276" w:before="0" w:after="0"/>
        <w:jc w:val="both"/>
        <w:rPr/>
      </w:pPr>
      <w:r>
        <w:rPr/>
      </w:r>
    </w:p>
    <w:p>
      <w:pPr>
        <w:pStyle w:val="Normal"/>
        <w:spacing w:lineRule="auto" w:line="276" w:before="0" w:after="0"/>
        <w:jc w:val="both"/>
        <w:rPr>
          <w:b/>
          <w:b/>
          <w:bCs/>
        </w:rPr>
      </w:pPr>
      <w:r>
        <w:rPr>
          <w:b/>
          <w:bCs/>
        </w:rPr>
        <w:t xml:space="preserve">Si specifica che i calendari potrebbero subire modifiche che verranno prontamente comunicate ai corsisti. </w:t>
      </w:r>
    </w:p>
    <w:p>
      <w:pPr>
        <w:pStyle w:val="Normal"/>
        <w:jc w:val="both"/>
        <w:rPr/>
      </w:pPr>
      <w:r>
        <w:rPr/>
      </w:r>
    </w:p>
    <w:p>
      <w:pPr>
        <w:pStyle w:val="Normal"/>
        <w:jc w:val="both"/>
        <w:rPr/>
      </w:pPr>
      <w:r>
        <w:rPr/>
        <w:t xml:space="preserve">Marsala, </w:t>
      </w:r>
      <w:r>
        <w:rPr/>
        <w:t>24-10-2024</w:t>
      </w:r>
    </w:p>
    <w:p>
      <w:pPr>
        <w:pStyle w:val="Normal"/>
        <w:jc w:val="both"/>
        <w:rPr/>
      </w:pPr>
      <w:r>
        <w:rPr/>
        <w:t>La docente formatrice</w:t>
      </w:r>
    </w:p>
    <w:p>
      <w:pPr>
        <w:pStyle w:val="Normal"/>
        <w:jc w:val="both"/>
        <w:rPr/>
      </w:pPr>
      <w:r>
        <w:rPr/>
        <w:t>Prof.ssa Rossella Nocera</w:t>
      </w:r>
    </w:p>
    <w:p>
      <w:pPr>
        <w:pStyle w:val="Normal"/>
        <w:ind w:left="5529" w:hanging="0"/>
        <w:jc w:val="both"/>
        <w:rPr/>
      </w:pPr>
      <w:r>
        <w:rPr/>
        <w:t>La coordinatrice del progetto</w:t>
      </w:r>
    </w:p>
    <w:p>
      <w:pPr>
        <w:pStyle w:val="Normal"/>
        <w:ind w:left="5529" w:hanging="0"/>
        <w:jc w:val="both"/>
        <w:rPr/>
      </w:pPr>
      <w:r>
        <w:rPr/>
        <w:t>Prof.ssa Giuseppa Pantaleo</w:t>
      </w:r>
    </w:p>
    <w:p>
      <w:pPr>
        <w:pStyle w:val="Normal"/>
        <w:jc w:val="center"/>
        <w:rPr/>
      </w:pPr>
      <w:r>
        <w:rPr/>
      </w:r>
    </w:p>
    <w:p>
      <w:pPr>
        <w:pStyle w:val="Normal"/>
        <w:widowControl/>
        <w:suppressAutoHyphens w:val="true"/>
        <w:bidi w:val="0"/>
        <w:spacing w:lineRule="auto" w:line="259" w:before="0" w:after="160"/>
        <w:jc w:val="left"/>
        <w:rPr/>
      </w:pPr>
      <w:r>
        <w:rPr/>
      </w:r>
    </w:p>
    <w:sectPr>
      <w:headerReference w:type="default" r:id="rId2"/>
      <w:footerReference w:type="default" r:id="rId3"/>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pPr>
    <w:r>
      <w:rPr/>
      <w:fldChar w:fldCharType="begin"/>
    </w:r>
    <w:r>
      <w:rPr/>
      <w:instrText xml:space="preserve"> PAGE </w:instrText>
    </w:r>
    <w:r>
      <w:rPr/>
      <w:fldChar w:fldCharType="separate"/>
    </w:r>
    <w:r>
      <w:rPr/>
      <w:t>2</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pPr>
    <w:r>
      <w:rPr/>
      <w:drawing>
        <wp:inline distT="0" distB="0" distL="0" distR="0">
          <wp:extent cx="4337685" cy="10033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4337685" cy="1003300"/>
                  </a:xfrm>
                  <a:prstGeom prst="rect">
                    <a:avLst/>
                  </a:prstGeom>
                </pic:spPr>
              </pic:pic>
            </a:graphicData>
          </a:graphic>
        </wp:inline>
      </w:drawing>
    </w:r>
  </w:p>
  <w:p>
    <w:pPr>
      <w:pStyle w:val="Intestazione"/>
      <w:jc w:val="center"/>
      <w:rPr/>
    </w:pPr>
    <w:r>
      <w:rPr/>
    </w:r>
  </w:p>
</w:hd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35cd"/>
    <w:pPr>
      <w:widowControl/>
      <w:suppressAutoHyphens w:val="true"/>
      <w:bidi w:val="0"/>
      <w:spacing w:lineRule="auto" w:line="259" w:before="0" w:after="160"/>
      <w:jc w:val="left"/>
    </w:pPr>
    <w:rPr>
      <w:rFonts w:ascii="Calibri" w:hAnsi="Calibri" w:eastAsia="Calibri" w:cs="Calibri"/>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8794e"/>
    <w:rPr/>
  </w:style>
  <w:style w:type="character" w:styleId="PidipaginaCarattere" w:customStyle="1">
    <w:name w:val="Piè di pagina Carattere"/>
    <w:basedOn w:val="DefaultParagraphFont"/>
    <w:uiPriority w:val="99"/>
    <w:qFormat/>
    <w:rsid w:val="00f8794e"/>
    <w:rPr/>
  </w:style>
  <w:style w:type="character" w:styleId="TestofumettoCarattere" w:customStyle="1">
    <w:name w:val="Testo fumetto Carattere"/>
    <w:basedOn w:val="DefaultParagraphFont"/>
    <w:link w:val="BalloonText"/>
    <w:uiPriority w:val="99"/>
    <w:semiHidden/>
    <w:qFormat/>
    <w:rsid w:val="00f57bc9"/>
    <w:rPr>
      <w:rFonts w:ascii="Tahoma" w:hAnsi="Tahoma" w:cs="Tahoma"/>
      <w:sz w:val="16"/>
      <w:szCs w:val="16"/>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1"/>
    <w:rsid w:val="005835cd"/>
    <w:pPr/>
    <w:rPr>
      <w:rFonts w:cs="Lucida San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5835cd"/>
    <w:pPr>
      <w:suppressLineNumbers/>
    </w:pPr>
    <w:rPr>
      <w:rFonts w:cs="Lucida Sans"/>
    </w:rPr>
  </w:style>
  <w:style w:type="paragraph" w:styleId="Titoloprincipale">
    <w:name w:val="Title"/>
    <w:basedOn w:val="Normal"/>
    <w:next w:val="Corpodeltesto1"/>
    <w:qFormat/>
    <w:rsid w:val="005835cd"/>
    <w:pPr>
      <w:keepNext w:val="true"/>
      <w:spacing w:before="240" w:after="120"/>
    </w:pPr>
    <w:rPr>
      <w:rFonts w:ascii="Liberation Sans" w:hAnsi="Liberation Sans" w:eastAsia="Microsoft YaHei" w:cs="Lucida Sans"/>
      <w:sz w:val="28"/>
      <w:szCs w:val="28"/>
    </w:rPr>
  </w:style>
  <w:style w:type="paragraph" w:styleId="Corpodeltesto1" w:customStyle="1">
    <w:name w:val="Corpo del testo1"/>
    <w:basedOn w:val="Normal"/>
    <w:qFormat/>
    <w:rsid w:val="005835cd"/>
    <w:pPr>
      <w:spacing w:lineRule="auto" w:line="276" w:before="0" w:after="140"/>
    </w:pPr>
    <w:rPr/>
  </w:style>
  <w:style w:type="paragraph" w:styleId="Caption">
    <w:name w:val="caption"/>
    <w:basedOn w:val="Normal"/>
    <w:qFormat/>
    <w:rsid w:val="005835cd"/>
    <w:pPr>
      <w:suppressLineNumbers/>
      <w:spacing w:before="120" w:after="120"/>
    </w:pPr>
    <w:rPr>
      <w:rFonts w:cs="Lucida Sans"/>
      <w:i/>
      <w:iCs/>
      <w:sz w:val="24"/>
      <w:szCs w:val="24"/>
    </w:rPr>
  </w:style>
  <w:style w:type="paragraph" w:styleId="Intestazioneepidipagina" w:customStyle="1">
    <w:name w:val="Intestazione e piè di pagina"/>
    <w:basedOn w:val="Normal"/>
    <w:qFormat/>
    <w:rsid w:val="005835cd"/>
    <w:pPr/>
    <w:rPr/>
  </w:style>
  <w:style w:type="paragraph" w:styleId="Intestazione">
    <w:name w:val="Header"/>
    <w:basedOn w:val="Normal"/>
    <w:link w:val="IntestazioneCarattere"/>
    <w:uiPriority w:val="99"/>
    <w:unhideWhenUsed/>
    <w:rsid w:val="00f8794e"/>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8794e"/>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5a61b4"/>
    <w:pPr>
      <w:spacing w:lineRule="auto" w:line="276" w:before="0" w:after="200"/>
      <w:ind w:left="720" w:hanging="0"/>
      <w:contextualSpacing/>
    </w:pPr>
    <w:rPr>
      <w:rFonts w:eastAsia="Times New Roman" w:cs="Times New Roman"/>
      <w:lang w:eastAsia="it-IT"/>
    </w:rPr>
  </w:style>
  <w:style w:type="paragraph" w:styleId="BalloonText">
    <w:name w:val="Balloon Text"/>
    <w:basedOn w:val="Normal"/>
    <w:link w:val="TestofumettoCarattere"/>
    <w:uiPriority w:val="99"/>
    <w:semiHidden/>
    <w:unhideWhenUsed/>
    <w:qFormat/>
    <w:rsid w:val="00f57bc9"/>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3f03e9"/>
    <w:pPr>
      <w:suppressAutoHyphens w:val="false"/>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046a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LibreOffice/7.3.0.3$Windows_x86 LibreOffice_project/0f246aa12d0eee4a0f7adcefbf7c878fc2238db3</Application>
  <AppVersion>15.0000</AppVersion>
  <Pages>2</Pages>
  <Words>428</Words>
  <Characters>2270</Characters>
  <CharactersWithSpaces>2761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2024-10-24T07:22:00Z</dcterms:created>
  <dc:creator>Ivona</dc:creator>
  <dc:description/>
  <dc:language>it-IT</dc:language>
  <cp:lastModifiedBy/>
  <dcterms:modified xsi:type="dcterms:W3CDTF">2024-10-24T09:40:31Z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